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AE" w:rsidRPr="004A7D73" w:rsidRDefault="003A5FAE" w:rsidP="005C2CB8">
      <w:pPr>
        <w:jc w:val="center"/>
        <w:rPr>
          <w:rFonts w:ascii="Times New Roman" w:hAnsi="Times New Roman" w:cs="Times New Roman"/>
          <w:b/>
          <w:sz w:val="32"/>
          <w:szCs w:val="28"/>
        </w:rPr>
      </w:pPr>
      <w:r w:rsidRPr="004A7D73">
        <w:rPr>
          <w:rFonts w:ascii="Times New Roman" w:hAnsi="Times New Roman" w:cs="Times New Roman"/>
          <w:b/>
          <w:sz w:val="32"/>
          <w:szCs w:val="28"/>
        </w:rPr>
        <w:t>Паспорт программы развития</w:t>
      </w:r>
    </w:p>
    <w:p w:rsidR="002F13BF" w:rsidRPr="002F13BF" w:rsidRDefault="003A5FAE" w:rsidP="00CD49D3">
      <w:pPr>
        <w:pStyle w:val="a7"/>
        <w:numPr>
          <w:ilvl w:val="0"/>
          <w:numId w:val="12"/>
        </w:numPr>
        <w:ind w:left="142" w:firstLine="0"/>
        <w:rPr>
          <w:rFonts w:ascii="Times New Roman" w:hAnsi="Times New Roman" w:cs="Times New Roman"/>
          <w:sz w:val="28"/>
          <w:szCs w:val="28"/>
          <w:u w:val="single"/>
        </w:rPr>
      </w:pPr>
      <w:r w:rsidRPr="004A7D73">
        <w:rPr>
          <w:rFonts w:ascii="Times New Roman" w:hAnsi="Times New Roman" w:cs="Times New Roman"/>
          <w:sz w:val="28"/>
          <w:szCs w:val="28"/>
          <w:u w:val="single"/>
        </w:rPr>
        <w:t>Наименование программы:</w:t>
      </w:r>
      <w:r w:rsidR="002F13BF" w:rsidRPr="002F13BF">
        <w:rPr>
          <w:rFonts w:ascii="Times New Roman" w:hAnsi="Times New Roman" w:cs="Times New Roman"/>
          <w:b/>
          <w:sz w:val="28"/>
          <w:szCs w:val="28"/>
        </w:rPr>
        <w:t xml:space="preserve"> </w:t>
      </w:r>
    </w:p>
    <w:p w:rsidR="003A5FAE" w:rsidRPr="004A7D73" w:rsidRDefault="002F13BF" w:rsidP="002F13BF">
      <w:pPr>
        <w:pStyle w:val="a7"/>
        <w:ind w:left="142"/>
        <w:jc w:val="center"/>
        <w:rPr>
          <w:rFonts w:ascii="Times New Roman" w:hAnsi="Times New Roman" w:cs="Times New Roman"/>
          <w:sz w:val="28"/>
          <w:szCs w:val="28"/>
          <w:u w:val="single"/>
        </w:rPr>
      </w:pPr>
      <w:r>
        <w:rPr>
          <w:rFonts w:ascii="Times New Roman" w:hAnsi="Times New Roman" w:cs="Times New Roman"/>
          <w:b/>
          <w:sz w:val="28"/>
          <w:szCs w:val="28"/>
        </w:rPr>
        <w:t>«ТВОРЧЕСТВО. УСПЕШНОСТЬ. РАЗВИТИЕ»</w:t>
      </w:r>
    </w:p>
    <w:p w:rsidR="003A5FAE" w:rsidRPr="004A7D73" w:rsidRDefault="003A5FAE" w:rsidP="004A7D73">
      <w:pPr>
        <w:pStyle w:val="a7"/>
        <w:ind w:left="142"/>
        <w:rPr>
          <w:rFonts w:ascii="Times New Roman" w:hAnsi="Times New Roman" w:cs="Times New Roman"/>
          <w:b/>
          <w:sz w:val="28"/>
          <w:szCs w:val="28"/>
        </w:rPr>
      </w:pPr>
      <w:r w:rsidRPr="004A7D73">
        <w:rPr>
          <w:rFonts w:ascii="Times New Roman" w:hAnsi="Times New Roman" w:cs="Times New Roman"/>
          <w:b/>
          <w:sz w:val="28"/>
          <w:szCs w:val="28"/>
        </w:rPr>
        <w:t xml:space="preserve">Программа развития </w:t>
      </w:r>
      <w:r w:rsidR="00755BBF" w:rsidRPr="004A7D73">
        <w:rPr>
          <w:rFonts w:ascii="Times New Roman" w:hAnsi="Times New Roman" w:cs="Times New Roman"/>
          <w:b/>
          <w:sz w:val="28"/>
          <w:szCs w:val="28"/>
        </w:rPr>
        <w:t xml:space="preserve">Муниципального бюджетного учреждения – </w:t>
      </w:r>
      <w:proofErr w:type="gramStart"/>
      <w:r w:rsidR="00755BBF" w:rsidRPr="004A7D73">
        <w:rPr>
          <w:rFonts w:ascii="Times New Roman" w:hAnsi="Times New Roman" w:cs="Times New Roman"/>
          <w:b/>
          <w:sz w:val="28"/>
          <w:szCs w:val="28"/>
        </w:rPr>
        <w:t>образовательной  организации</w:t>
      </w:r>
      <w:proofErr w:type="gramEnd"/>
      <w:r w:rsidR="00755BBF" w:rsidRPr="004A7D73">
        <w:rPr>
          <w:rFonts w:ascii="Times New Roman" w:hAnsi="Times New Roman" w:cs="Times New Roman"/>
          <w:b/>
          <w:sz w:val="28"/>
          <w:szCs w:val="28"/>
        </w:rPr>
        <w:t xml:space="preserve"> дополнительного образования детей «Снежинская детская музыкальная школа им.</w:t>
      </w:r>
      <w:r w:rsidR="00346693">
        <w:rPr>
          <w:rFonts w:ascii="Times New Roman" w:hAnsi="Times New Roman" w:cs="Times New Roman"/>
          <w:b/>
          <w:sz w:val="28"/>
          <w:szCs w:val="28"/>
        </w:rPr>
        <w:t xml:space="preserve"> П.И.Чайковского» на период 2018-2023</w:t>
      </w:r>
      <w:r w:rsidR="00B14CA1" w:rsidRPr="004A7D73">
        <w:rPr>
          <w:rFonts w:ascii="Times New Roman" w:hAnsi="Times New Roman" w:cs="Times New Roman"/>
          <w:b/>
          <w:sz w:val="28"/>
          <w:szCs w:val="28"/>
        </w:rPr>
        <w:t xml:space="preserve"> </w:t>
      </w:r>
      <w:proofErr w:type="spellStart"/>
      <w:r w:rsidR="00B14CA1" w:rsidRPr="004A7D73">
        <w:rPr>
          <w:rFonts w:ascii="Times New Roman" w:hAnsi="Times New Roman" w:cs="Times New Roman"/>
          <w:b/>
          <w:sz w:val="28"/>
          <w:szCs w:val="28"/>
        </w:rPr>
        <w:t>г</w:t>
      </w:r>
      <w:r w:rsidR="00346693">
        <w:rPr>
          <w:rFonts w:ascii="Times New Roman" w:hAnsi="Times New Roman" w:cs="Times New Roman"/>
          <w:b/>
          <w:sz w:val="28"/>
          <w:szCs w:val="28"/>
        </w:rPr>
        <w:t>.</w:t>
      </w:r>
      <w:r w:rsidR="002F13BF">
        <w:rPr>
          <w:rFonts w:ascii="Times New Roman" w:hAnsi="Times New Roman" w:cs="Times New Roman"/>
          <w:b/>
          <w:sz w:val="28"/>
          <w:szCs w:val="28"/>
        </w:rPr>
        <w:t>г</w:t>
      </w:r>
      <w:proofErr w:type="spellEnd"/>
      <w:r w:rsidR="002F13BF">
        <w:rPr>
          <w:rFonts w:ascii="Times New Roman" w:hAnsi="Times New Roman" w:cs="Times New Roman"/>
          <w:b/>
          <w:sz w:val="28"/>
          <w:szCs w:val="28"/>
        </w:rPr>
        <w:t>.</w:t>
      </w:r>
    </w:p>
    <w:p w:rsidR="003A5FAE" w:rsidRPr="004A7D73" w:rsidRDefault="003A5FAE" w:rsidP="005C2CB8">
      <w:pPr>
        <w:spacing w:after="0" w:line="240" w:lineRule="auto"/>
        <w:ind w:left="142"/>
        <w:jc w:val="both"/>
        <w:rPr>
          <w:rFonts w:ascii="Times New Roman" w:hAnsi="Times New Roman" w:cs="Times New Roman"/>
          <w:sz w:val="28"/>
          <w:szCs w:val="28"/>
          <w:u w:val="single"/>
        </w:rPr>
      </w:pPr>
      <w:r w:rsidRPr="004A7D73">
        <w:rPr>
          <w:rFonts w:ascii="Times New Roman" w:hAnsi="Times New Roman" w:cs="Times New Roman"/>
          <w:sz w:val="28"/>
          <w:szCs w:val="28"/>
          <w:u w:val="single"/>
        </w:rPr>
        <w:t>2. Основание для разработки программы:</w:t>
      </w:r>
    </w:p>
    <w:p w:rsidR="00010DBE" w:rsidRPr="004A7D73" w:rsidRDefault="003A5FAE" w:rsidP="00CD49D3">
      <w:pPr>
        <w:pStyle w:val="a7"/>
        <w:numPr>
          <w:ilvl w:val="0"/>
          <w:numId w:val="6"/>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Конвенция о правах ребенка</w:t>
      </w:r>
    </w:p>
    <w:p w:rsidR="003A5FAE" w:rsidRPr="004A7D73" w:rsidRDefault="003A5FAE" w:rsidP="00CD49D3">
      <w:pPr>
        <w:pStyle w:val="a7"/>
        <w:numPr>
          <w:ilvl w:val="0"/>
          <w:numId w:val="6"/>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 xml:space="preserve"> Закон РФ «Об основных гарантиях прав ребенка»</w:t>
      </w:r>
    </w:p>
    <w:p w:rsidR="00010DBE" w:rsidRPr="004A7D73" w:rsidRDefault="00346693" w:rsidP="00CD49D3">
      <w:pPr>
        <w:pStyle w:val="a7"/>
        <w:numPr>
          <w:ilvl w:val="0"/>
          <w:numId w:val="6"/>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Закон</w:t>
      </w:r>
      <w:r w:rsidR="003A5FAE" w:rsidRPr="004A7D73">
        <w:rPr>
          <w:rFonts w:ascii="Times New Roman" w:hAnsi="Times New Roman" w:cs="Times New Roman"/>
          <w:sz w:val="28"/>
          <w:szCs w:val="28"/>
        </w:rPr>
        <w:t xml:space="preserve"> «Об образовании</w:t>
      </w:r>
      <w:r>
        <w:rPr>
          <w:rFonts w:ascii="Times New Roman" w:hAnsi="Times New Roman" w:cs="Times New Roman"/>
          <w:sz w:val="28"/>
          <w:szCs w:val="28"/>
        </w:rPr>
        <w:t xml:space="preserve"> в Российской Федерации</w:t>
      </w:r>
      <w:r w:rsidR="003A5FAE" w:rsidRPr="004A7D73">
        <w:rPr>
          <w:rFonts w:ascii="Times New Roman" w:hAnsi="Times New Roman" w:cs="Times New Roman"/>
          <w:sz w:val="28"/>
          <w:szCs w:val="28"/>
        </w:rPr>
        <w:t>»</w:t>
      </w:r>
    </w:p>
    <w:p w:rsidR="00882C16" w:rsidRDefault="003A5FAE" w:rsidP="00CD49D3">
      <w:pPr>
        <w:pStyle w:val="a7"/>
        <w:numPr>
          <w:ilvl w:val="0"/>
          <w:numId w:val="6"/>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 xml:space="preserve"> Концепция развития дополнительного образования детей (утв. Распоряжением Правительства</w:t>
      </w:r>
      <w:r w:rsidR="00010DBE" w:rsidRPr="004A7D73">
        <w:rPr>
          <w:rFonts w:ascii="Times New Roman" w:hAnsi="Times New Roman" w:cs="Times New Roman"/>
          <w:sz w:val="28"/>
          <w:szCs w:val="28"/>
        </w:rPr>
        <w:t xml:space="preserve"> </w:t>
      </w:r>
      <w:r w:rsidRPr="004A7D73">
        <w:rPr>
          <w:rFonts w:ascii="Times New Roman" w:hAnsi="Times New Roman" w:cs="Times New Roman"/>
          <w:sz w:val="28"/>
          <w:szCs w:val="28"/>
        </w:rPr>
        <w:t>Российской Федерации 4 сентября 2014 года)</w:t>
      </w:r>
    </w:p>
    <w:p w:rsidR="003A5FAE" w:rsidRPr="00882C16" w:rsidRDefault="003A5FAE" w:rsidP="00CD49D3">
      <w:pPr>
        <w:pStyle w:val="a7"/>
        <w:numPr>
          <w:ilvl w:val="0"/>
          <w:numId w:val="6"/>
        </w:numPr>
        <w:spacing w:after="0" w:line="240" w:lineRule="auto"/>
        <w:ind w:left="142" w:firstLine="0"/>
        <w:jc w:val="both"/>
        <w:rPr>
          <w:rFonts w:ascii="Times New Roman" w:hAnsi="Times New Roman" w:cs="Times New Roman"/>
          <w:sz w:val="28"/>
          <w:szCs w:val="28"/>
        </w:rPr>
      </w:pPr>
      <w:r w:rsidRPr="00882C16">
        <w:rPr>
          <w:rFonts w:ascii="Times New Roman" w:hAnsi="Times New Roman" w:cs="Times New Roman"/>
          <w:sz w:val="28"/>
          <w:szCs w:val="28"/>
        </w:rPr>
        <w:t>Программа развития системы Российского музыкального образования на период с 2015 по 2020 годы</w:t>
      </w:r>
      <w:r w:rsidR="00010DBE" w:rsidRPr="00882C16">
        <w:rPr>
          <w:rFonts w:ascii="Times New Roman" w:hAnsi="Times New Roman" w:cs="Times New Roman"/>
          <w:sz w:val="28"/>
          <w:szCs w:val="28"/>
        </w:rPr>
        <w:t xml:space="preserve"> </w:t>
      </w:r>
      <w:r w:rsidRPr="00882C16">
        <w:rPr>
          <w:rFonts w:ascii="Times New Roman" w:hAnsi="Times New Roman" w:cs="Times New Roman"/>
          <w:sz w:val="28"/>
          <w:szCs w:val="28"/>
        </w:rPr>
        <w:t>(утв. Министром культуры Российской Федерации 29 декабря 2014 г.)</w:t>
      </w:r>
    </w:p>
    <w:p w:rsidR="003A5FAE" w:rsidRPr="004A7D73" w:rsidRDefault="003A5FAE" w:rsidP="005C2CB8">
      <w:pPr>
        <w:spacing w:after="0" w:line="240" w:lineRule="auto"/>
        <w:ind w:left="142"/>
        <w:jc w:val="both"/>
        <w:rPr>
          <w:rFonts w:ascii="Times New Roman" w:hAnsi="Times New Roman" w:cs="Times New Roman"/>
          <w:sz w:val="28"/>
          <w:szCs w:val="28"/>
          <w:u w:val="single"/>
        </w:rPr>
      </w:pPr>
      <w:r w:rsidRPr="004A7D73">
        <w:rPr>
          <w:rFonts w:ascii="Times New Roman" w:hAnsi="Times New Roman" w:cs="Times New Roman"/>
          <w:sz w:val="28"/>
          <w:szCs w:val="28"/>
          <w:u w:val="single"/>
        </w:rPr>
        <w:t>3. Назначение программы:</w:t>
      </w:r>
    </w:p>
    <w:p w:rsidR="003A5FAE" w:rsidRPr="004A7D73" w:rsidRDefault="003A5FAE" w:rsidP="005C2CB8">
      <w:pPr>
        <w:spacing w:after="0" w:line="240" w:lineRule="auto"/>
        <w:ind w:left="142" w:firstLine="566"/>
        <w:jc w:val="both"/>
        <w:rPr>
          <w:rFonts w:ascii="Times New Roman" w:hAnsi="Times New Roman" w:cs="Times New Roman"/>
          <w:sz w:val="28"/>
          <w:szCs w:val="28"/>
        </w:rPr>
      </w:pPr>
      <w:r w:rsidRPr="004A7D73">
        <w:rPr>
          <w:rFonts w:ascii="Times New Roman" w:hAnsi="Times New Roman" w:cs="Times New Roman"/>
          <w:sz w:val="28"/>
          <w:szCs w:val="28"/>
        </w:rPr>
        <w:t>Программа определяет приоритетные направления развити</w:t>
      </w:r>
      <w:r w:rsidR="00010DBE" w:rsidRPr="004A7D73">
        <w:rPr>
          <w:rFonts w:ascii="Times New Roman" w:hAnsi="Times New Roman" w:cs="Times New Roman"/>
          <w:sz w:val="28"/>
          <w:szCs w:val="28"/>
        </w:rPr>
        <w:t>я школы до 202</w:t>
      </w:r>
      <w:r w:rsidR="00047FE3">
        <w:rPr>
          <w:rFonts w:ascii="Times New Roman" w:hAnsi="Times New Roman" w:cs="Times New Roman"/>
          <w:sz w:val="28"/>
          <w:szCs w:val="28"/>
        </w:rPr>
        <w:t>3</w:t>
      </w:r>
      <w:r w:rsidR="00010DBE" w:rsidRPr="004A7D73">
        <w:rPr>
          <w:rFonts w:ascii="Times New Roman" w:hAnsi="Times New Roman" w:cs="Times New Roman"/>
          <w:sz w:val="28"/>
          <w:szCs w:val="28"/>
        </w:rPr>
        <w:t xml:space="preserve"> года,</w:t>
      </w:r>
      <w:r w:rsidR="00B14CA1" w:rsidRPr="004A7D73">
        <w:rPr>
          <w:rFonts w:ascii="Times New Roman" w:hAnsi="Times New Roman" w:cs="Times New Roman"/>
          <w:sz w:val="28"/>
          <w:szCs w:val="28"/>
        </w:rPr>
        <w:t xml:space="preserve"> </w:t>
      </w:r>
      <w:proofErr w:type="gramStart"/>
      <w:r w:rsidR="00B14CA1" w:rsidRPr="004A7D73">
        <w:rPr>
          <w:rFonts w:ascii="Times New Roman" w:hAnsi="Times New Roman" w:cs="Times New Roman"/>
          <w:i/>
          <w:sz w:val="28"/>
          <w:szCs w:val="28"/>
        </w:rPr>
        <w:t xml:space="preserve">стратегию </w:t>
      </w:r>
      <w:r w:rsidR="00010DBE" w:rsidRPr="004A7D73">
        <w:rPr>
          <w:rFonts w:ascii="Times New Roman" w:hAnsi="Times New Roman" w:cs="Times New Roman"/>
          <w:i/>
          <w:sz w:val="28"/>
          <w:szCs w:val="28"/>
        </w:rPr>
        <w:t xml:space="preserve"> управлени</w:t>
      </w:r>
      <w:r w:rsidR="00B14CA1" w:rsidRPr="004A7D73">
        <w:rPr>
          <w:rFonts w:ascii="Times New Roman" w:hAnsi="Times New Roman" w:cs="Times New Roman"/>
          <w:i/>
          <w:sz w:val="28"/>
          <w:szCs w:val="28"/>
        </w:rPr>
        <w:t>я</w:t>
      </w:r>
      <w:proofErr w:type="gramEnd"/>
      <w:r w:rsidR="00B14CA1" w:rsidRPr="004A7D73">
        <w:rPr>
          <w:rFonts w:ascii="Times New Roman" w:hAnsi="Times New Roman" w:cs="Times New Roman"/>
          <w:i/>
          <w:sz w:val="28"/>
          <w:szCs w:val="28"/>
        </w:rPr>
        <w:t xml:space="preserve"> </w:t>
      </w:r>
      <w:r w:rsidR="00010DBE" w:rsidRPr="004A7D73">
        <w:rPr>
          <w:rFonts w:ascii="Times New Roman" w:hAnsi="Times New Roman" w:cs="Times New Roman"/>
          <w:sz w:val="28"/>
          <w:szCs w:val="28"/>
        </w:rPr>
        <w:t xml:space="preserve"> </w:t>
      </w:r>
      <w:r w:rsidRPr="004A7D73">
        <w:rPr>
          <w:rFonts w:ascii="Times New Roman" w:hAnsi="Times New Roman" w:cs="Times New Roman"/>
          <w:sz w:val="28"/>
          <w:szCs w:val="28"/>
        </w:rPr>
        <w:t>инновационными процессами в сфере дополнительного образования детей и ресурсное обеспечение</w:t>
      </w:r>
      <w:r w:rsidR="00755BBF" w:rsidRPr="004A7D73">
        <w:rPr>
          <w:rFonts w:ascii="Times New Roman" w:hAnsi="Times New Roman" w:cs="Times New Roman"/>
          <w:sz w:val="28"/>
          <w:szCs w:val="28"/>
        </w:rPr>
        <w:t xml:space="preserve"> </w:t>
      </w:r>
      <w:r w:rsidR="004A7D73" w:rsidRPr="004A7D73">
        <w:rPr>
          <w:rFonts w:ascii="Times New Roman" w:hAnsi="Times New Roman" w:cs="Times New Roman"/>
          <w:sz w:val="28"/>
          <w:szCs w:val="28"/>
        </w:rPr>
        <w:t>развития</w:t>
      </w:r>
      <w:r w:rsidRPr="004A7D73">
        <w:rPr>
          <w:rFonts w:ascii="Times New Roman" w:hAnsi="Times New Roman" w:cs="Times New Roman"/>
          <w:sz w:val="28"/>
          <w:szCs w:val="28"/>
        </w:rPr>
        <w:t xml:space="preserve"> учреждения.</w:t>
      </w:r>
    </w:p>
    <w:p w:rsidR="003A5FAE" w:rsidRPr="004A7D73" w:rsidRDefault="003A5FAE" w:rsidP="005C2CB8">
      <w:pPr>
        <w:spacing w:after="0" w:line="240" w:lineRule="auto"/>
        <w:ind w:left="142" w:firstLine="566"/>
        <w:jc w:val="both"/>
        <w:rPr>
          <w:rFonts w:ascii="Times New Roman" w:hAnsi="Times New Roman" w:cs="Times New Roman"/>
          <w:sz w:val="28"/>
          <w:szCs w:val="28"/>
        </w:rPr>
      </w:pPr>
      <w:r w:rsidRPr="004A7D73">
        <w:rPr>
          <w:rFonts w:ascii="Times New Roman" w:hAnsi="Times New Roman" w:cs="Times New Roman"/>
          <w:sz w:val="28"/>
          <w:szCs w:val="28"/>
        </w:rPr>
        <w:t>В программе изложен анализ состояния и проблем школы, особенности формирования контингента</w:t>
      </w:r>
      <w:r w:rsidR="00010DBE" w:rsidRPr="004A7D73">
        <w:rPr>
          <w:rFonts w:ascii="Times New Roman" w:hAnsi="Times New Roman" w:cs="Times New Roman"/>
          <w:sz w:val="28"/>
          <w:szCs w:val="28"/>
        </w:rPr>
        <w:t xml:space="preserve"> </w:t>
      </w:r>
      <w:r w:rsidRPr="004A7D73">
        <w:rPr>
          <w:rFonts w:ascii="Times New Roman" w:hAnsi="Times New Roman" w:cs="Times New Roman"/>
          <w:sz w:val="28"/>
          <w:szCs w:val="28"/>
        </w:rPr>
        <w:t>обучающихся. Определены цели, задачи, направления и сроки реализации.</w:t>
      </w:r>
    </w:p>
    <w:p w:rsidR="003A5FAE" w:rsidRPr="004A7D73" w:rsidRDefault="003A5FAE" w:rsidP="005C2CB8">
      <w:pPr>
        <w:spacing w:line="240" w:lineRule="auto"/>
        <w:ind w:left="142"/>
        <w:jc w:val="both"/>
        <w:rPr>
          <w:rFonts w:ascii="Times New Roman" w:hAnsi="Times New Roman" w:cs="Times New Roman"/>
          <w:sz w:val="28"/>
          <w:szCs w:val="28"/>
          <w:u w:val="single"/>
        </w:rPr>
      </w:pPr>
      <w:r w:rsidRPr="004A7D73">
        <w:rPr>
          <w:rFonts w:ascii="Times New Roman" w:hAnsi="Times New Roman" w:cs="Times New Roman"/>
          <w:sz w:val="28"/>
          <w:szCs w:val="28"/>
          <w:u w:val="single"/>
        </w:rPr>
        <w:t>4. Цель и задачи Программы</w:t>
      </w:r>
    </w:p>
    <w:p w:rsidR="003A5FAE" w:rsidRPr="004A7D73" w:rsidRDefault="003A5FAE" w:rsidP="005C2CB8">
      <w:pPr>
        <w:spacing w:after="0" w:line="240" w:lineRule="auto"/>
        <w:ind w:left="142"/>
        <w:jc w:val="both"/>
        <w:rPr>
          <w:rFonts w:ascii="Times New Roman" w:hAnsi="Times New Roman" w:cs="Times New Roman"/>
          <w:sz w:val="28"/>
          <w:szCs w:val="28"/>
        </w:rPr>
      </w:pPr>
      <w:r w:rsidRPr="004A7D73">
        <w:rPr>
          <w:rFonts w:ascii="Times New Roman" w:hAnsi="Times New Roman" w:cs="Times New Roman"/>
          <w:sz w:val="28"/>
          <w:szCs w:val="28"/>
        </w:rPr>
        <w:t>Цель Программы:</w:t>
      </w:r>
    </w:p>
    <w:p w:rsidR="003A5FAE" w:rsidRPr="004A7D73" w:rsidRDefault="003A5FAE" w:rsidP="00CD49D3">
      <w:pPr>
        <w:pStyle w:val="a7"/>
        <w:numPr>
          <w:ilvl w:val="0"/>
          <w:numId w:val="1"/>
        </w:numPr>
        <w:spacing w:after="0" w:line="240" w:lineRule="auto"/>
        <w:ind w:left="142" w:firstLine="0"/>
        <w:rPr>
          <w:rFonts w:ascii="Times New Roman" w:hAnsi="Times New Roman" w:cs="Times New Roman"/>
          <w:sz w:val="28"/>
          <w:szCs w:val="28"/>
        </w:rPr>
      </w:pPr>
      <w:r w:rsidRPr="004A7D73">
        <w:rPr>
          <w:rFonts w:ascii="Times New Roman" w:hAnsi="Times New Roman" w:cs="Times New Roman"/>
          <w:sz w:val="28"/>
          <w:szCs w:val="28"/>
        </w:rPr>
        <w:t xml:space="preserve"> Обеспечение условий для раскрытия творческого потенциала участников образовательного процесса.</w:t>
      </w:r>
    </w:p>
    <w:p w:rsidR="003A5FAE" w:rsidRPr="004A7D73" w:rsidRDefault="003A5FAE" w:rsidP="005C2CB8">
      <w:pPr>
        <w:spacing w:after="0" w:line="240" w:lineRule="auto"/>
        <w:ind w:left="142"/>
        <w:rPr>
          <w:rFonts w:ascii="Times New Roman" w:hAnsi="Times New Roman" w:cs="Times New Roman"/>
          <w:sz w:val="28"/>
          <w:szCs w:val="28"/>
        </w:rPr>
      </w:pPr>
      <w:r w:rsidRPr="004A7D73">
        <w:rPr>
          <w:rFonts w:ascii="Times New Roman" w:hAnsi="Times New Roman" w:cs="Times New Roman"/>
          <w:sz w:val="28"/>
          <w:szCs w:val="28"/>
        </w:rPr>
        <w:t>Задачи:</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Повышение доступности и качества образования в сфере музыкального искусства за счет</w:t>
      </w:r>
      <w:r w:rsidR="00B14CA1" w:rsidRPr="004A7D73">
        <w:rPr>
          <w:rFonts w:ascii="Times New Roman" w:hAnsi="Times New Roman" w:cs="Times New Roman"/>
          <w:sz w:val="28"/>
          <w:szCs w:val="28"/>
        </w:rPr>
        <w:t xml:space="preserve"> </w:t>
      </w:r>
      <w:r w:rsidRPr="004A7D73">
        <w:rPr>
          <w:rFonts w:ascii="Times New Roman" w:hAnsi="Times New Roman" w:cs="Times New Roman"/>
          <w:sz w:val="28"/>
          <w:szCs w:val="28"/>
        </w:rPr>
        <w:t>использования материально-технических, кадровых, финансовых и управленческих ресурсов.</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 xml:space="preserve">Совершенствование </w:t>
      </w:r>
      <w:r w:rsidR="00B14CA1" w:rsidRPr="004A7D73">
        <w:rPr>
          <w:rFonts w:ascii="Times New Roman" w:hAnsi="Times New Roman" w:cs="Times New Roman"/>
          <w:sz w:val="28"/>
          <w:szCs w:val="28"/>
        </w:rPr>
        <w:t>образовательного процесса в ДМШ</w:t>
      </w:r>
      <w:r w:rsidRPr="004A7D73">
        <w:rPr>
          <w:rFonts w:ascii="Times New Roman" w:hAnsi="Times New Roman" w:cs="Times New Roman"/>
          <w:sz w:val="28"/>
          <w:szCs w:val="28"/>
        </w:rPr>
        <w:t xml:space="preserve"> через внедрение и использование </w:t>
      </w:r>
      <w:r w:rsidR="00B14CA1" w:rsidRPr="004A7D73">
        <w:rPr>
          <w:rFonts w:ascii="Times New Roman" w:hAnsi="Times New Roman" w:cs="Times New Roman"/>
          <w:sz w:val="28"/>
          <w:szCs w:val="28"/>
        </w:rPr>
        <w:t xml:space="preserve">инновационных методов преподавания, </w:t>
      </w:r>
      <w:r w:rsidRPr="004A7D73">
        <w:rPr>
          <w:rFonts w:ascii="Times New Roman" w:hAnsi="Times New Roman" w:cs="Times New Roman"/>
          <w:sz w:val="28"/>
          <w:szCs w:val="28"/>
        </w:rPr>
        <w:t>информационн</w:t>
      </w:r>
      <w:r w:rsidR="00A96947" w:rsidRPr="004A7D73">
        <w:rPr>
          <w:rFonts w:ascii="Times New Roman" w:hAnsi="Times New Roman" w:cs="Times New Roman"/>
          <w:sz w:val="28"/>
          <w:szCs w:val="28"/>
        </w:rPr>
        <w:t>о-коммуникационных</w:t>
      </w:r>
      <w:r w:rsidRPr="004A7D73">
        <w:rPr>
          <w:rFonts w:ascii="Times New Roman" w:hAnsi="Times New Roman" w:cs="Times New Roman"/>
          <w:sz w:val="28"/>
          <w:szCs w:val="28"/>
        </w:rPr>
        <w:t xml:space="preserve"> технологий, а также усовершенствования традиционных методик.</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 xml:space="preserve">Реализация дополнительных </w:t>
      </w:r>
      <w:r w:rsidR="00A96947" w:rsidRPr="004A7D73">
        <w:rPr>
          <w:rFonts w:ascii="Times New Roman" w:hAnsi="Times New Roman" w:cs="Times New Roman"/>
          <w:sz w:val="28"/>
          <w:szCs w:val="28"/>
        </w:rPr>
        <w:t xml:space="preserve">предпрофессиональных и общеразвивающих </w:t>
      </w:r>
      <w:r w:rsidRPr="004A7D73">
        <w:rPr>
          <w:rFonts w:ascii="Times New Roman" w:hAnsi="Times New Roman" w:cs="Times New Roman"/>
          <w:sz w:val="28"/>
          <w:szCs w:val="28"/>
        </w:rPr>
        <w:t>общеобразовательных программ в соответствии с законодательством.</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 xml:space="preserve"> Расширение спектра </w:t>
      </w:r>
      <w:r w:rsidR="00A96947" w:rsidRPr="004A7D73">
        <w:rPr>
          <w:rFonts w:ascii="Times New Roman" w:hAnsi="Times New Roman" w:cs="Times New Roman"/>
          <w:sz w:val="28"/>
          <w:szCs w:val="28"/>
        </w:rPr>
        <w:t>платных услуг в соответствии с социальным</w:t>
      </w:r>
      <w:r w:rsidRPr="004A7D73">
        <w:rPr>
          <w:rFonts w:ascii="Times New Roman" w:hAnsi="Times New Roman" w:cs="Times New Roman"/>
          <w:sz w:val="28"/>
          <w:szCs w:val="28"/>
        </w:rPr>
        <w:t xml:space="preserve"> заказом.</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lastRenderedPageBreak/>
        <w:t xml:space="preserve"> Обеспечение качественного роста квалификации преподавательских кадров в части овладения информационн</w:t>
      </w:r>
      <w:r w:rsidR="00A96947" w:rsidRPr="004A7D73">
        <w:rPr>
          <w:rFonts w:ascii="Times New Roman" w:hAnsi="Times New Roman" w:cs="Times New Roman"/>
          <w:sz w:val="28"/>
          <w:szCs w:val="28"/>
        </w:rPr>
        <w:t>о-коммуникационными</w:t>
      </w:r>
      <w:r w:rsidRPr="004A7D73">
        <w:rPr>
          <w:rFonts w:ascii="Times New Roman" w:hAnsi="Times New Roman" w:cs="Times New Roman"/>
          <w:sz w:val="28"/>
          <w:szCs w:val="28"/>
        </w:rPr>
        <w:t xml:space="preserve"> технологиями, углубленного изучения и развития </w:t>
      </w:r>
      <w:r w:rsidR="001B00B3" w:rsidRPr="004A7D73">
        <w:rPr>
          <w:rFonts w:ascii="Times New Roman" w:hAnsi="Times New Roman" w:cs="Times New Roman"/>
          <w:sz w:val="28"/>
          <w:szCs w:val="28"/>
        </w:rPr>
        <w:t xml:space="preserve">инновационных и </w:t>
      </w:r>
      <w:r w:rsidRPr="004A7D73">
        <w:rPr>
          <w:rFonts w:ascii="Times New Roman" w:hAnsi="Times New Roman" w:cs="Times New Roman"/>
          <w:sz w:val="28"/>
          <w:szCs w:val="28"/>
        </w:rPr>
        <w:t>традиционных методик</w:t>
      </w:r>
      <w:r w:rsidR="00153FF2">
        <w:rPr>
          <w:rFonts w:ascii="Times New Roman" w:hAnsi="Times New Roman" w:cs="Times New Roman"/>
          <w:sz w:val="28"/>
          <w:szCs w:val="28"/>
        </w:rPr>
        <w:t xml:space="preserve">, </w:t>
      </w:r>
      <w:r w:rsidR="00153FF2" w:rsidRPr="00153FF2">
        <w:rPr>
          <w:rFonts w:ascii="Times New Roman" w:hAnsi="Times New Roman" w:cs="Times New Roman"/>
          <w:sz w:val="28"/>
          <w:szCs w:val="28"/>
        </w:rPr>
        <w:t xml:space="preserve"> </w:t>
      </w:r>
      <w:r w:rsidR="00153FF2" w:rsidRPr="004A7D73">
        <w:rPr>
          <w:rFonts w:ascii="Times New Roman" w:hAnsi="Times New Roman" w:cs="Times New Roman"/>
          <w:sz w:val="28"/>
          <w:szCs w:val="28"/>
        </w:rPr>
        <w:t>а также</w:t>
      </w:r>
      <w:r w:rsidR="00153FF2">
        <w:rPr>
          <w:rFonts w:ascii="Times New Roman" w:hAnsi="Times New Roman" w:cs="Times New Roman"/>
          <w:sz w:val="28"/>
          <w:szCs w:val="28"/>
        </w:rPr>
        <w:t xml:space="preserve"> соответствия профессиональным стандартам</w:t>
      </w:r>
      <w:r w:rsidRPr="004A7D73">
        <w:rPr>
          <w:rFonts w:ascii="Times New Roman" w:hAnsi="Times New Roman" w:cs="Times New Roman"/>
          <w:sz w:val="28"/>
          <w:szCs w:val="28"/>
        </w:rPr>
        <w:t>.</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Совершенствование управления эффективным использованием ресурсов на уровне школы.</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Проведение мониторинга качества образовательной деятельности.</w:t>
      </w:r>
    </w:p>
    <w:p w:rsidR="003A5FAE" w:rsidRPr="004A7D73" w:rsidRDefault="003A5FAE" w:rsidP="00CD49D3">
      <w:pPr>
        <w:pStyle w:val="a7"/>
        <w:numPr>
          <w:ilvl w:val="0"/>
          <w:numId w:val="1"/>
        </w:numPr>
        <w:spacing w:after="0" w:line="240" w:lineRule="auto"/>
        <w:ind w:left="142" w:firstLine="0"/>
        <w:jc w:val="both"/>
        <w:rPr>
          <w:rFonts w:ascii="Times New Roman" w:hAnsi="Times New Roman" w:cs="Times New Roman"/>
          <w:sz w:val="28"/>
          <w:szCs w:val="28"/>
        </w:rPr>
      </w:pPr>
      <w:r w:rsidRPr="004A7D73">
        <w:rPr>
          <w:rFonts w:ascii="Times New Roman" w:hAnsi="Times New Roman" w:cs="Times New Roman"/>
          <w:sz w:val="28"/>
          <w:szCs w:val="28"/>
        </w:rPr>
        <w:t>Развитие творческого</w:t>
      </w:r>
      <w:r w:rsidR="001B00B3" w:rsidRPr="004A7D73">
        <w:rPr>
          <w:rFonts w:ascii="Times New Roman" w:hAnsi="Times New Roman" w:cs="Times New Roman"/>
          <w:sz w:val="28"/>
          <w:szCs w:val="28"/>
        </w:rPr>
        <w:t>,</w:t>
      </w:r>
      <w:r w:rsidRPr="004A7D73">
        <w:rPr>
          <w:rFonts w:ascii="Times New Roman" w:hAnsi="Times New Roman" w:cs="Times New Roman"/>
          <w:sz w:val="28"/>
          <w:szCs w:val="28"/>
        </w:rPr>
        <w:t xml:space="preserve"> методического</w:t>
      </w:r>
      <w:r w:rsidR="001B00B3" w:rsidRPr="004A7D73">
        <w:rPr>
          <w:rFonts w:ascii="Times New Roman" w:hAnsi="Times New Roman" w:cs="Times New Roman"/>
          <w:sz w:val="28"/>
          <w:szCs w:val="28"/>
        </w:rPr>
        <w:t xml:space="preserve"> и социального</w:t>
      </w:r>
      <w:r w:rsidRPr="004A7D73">
        <w:rPr>
          <w:rFonts w:ascii="Times New Roman" w:hAnsi="Times New Roman" w:cs="Times New Roman"/>
          <w:sz w:val="28"/>
          <w:szCs w:val="28"/>
        </w:rPr>
        <w:t xml:space="preserve"> взаимодействия с образовательными </w:t>
      </w:r>
      <w:r w:rsidR="00A96947" w:rsidRPr="004A7D73">
        <w:rPr>
          <w:rFonts w:ascii="Times New Roman" w:hAnsi="Times New Roman" w:cs="Times New Roman"/>
          <w:sz w:val="28"/>
          <w:szCs w:val="28"/>
        </w:rPr>
        <w:t xml:space="preserve">и культурными </w:t>
      </w:r>
      <w:r w:rsidRPr="004A7D73">
        <w:rPr>
          <w:rFonts w:ascii="Times New Roman" w:hAnsi="Times New Roman" w:cs="Times New Roman"/>
          <w:sz w:val="28"/>
          <w:szCs w:val="28"/>
        </w:rPr>
        <w:t>учреждениями с целью</w:t>
      </w:r>
      <w:r w:rsidR="00E936EA" w:rsidRPr="004A7D73">
        <w:rPr>
          <w:rFonts w:ascii="Times New Roman" w:hAnsi="Times New Roman" w:cs="Times New Roman"/>
          <w:sz w:val="28"/>
          <w:szCs w:val="28"/>
        </w:rPr>
        <w:t xml:space="preserve"> </w:t>
      </w:r>
      <w:r w:rsidRPr="004A7D73">
        <w:rPr>
          <w:rFonts w:ascii="Times New Roman" w:hAnsi="Times New Roman" w:cs="Times New Roman"/>
          <w:sz w:val="28"/>
          <w:szCs w:val="28"/>
        </w:rPr>
        <w:t>просветительской деятельности и отбора одаренных детей.</w:t>
      </w:r>
    </w:p>
    <w:p w:rsidR="003A5FAE" w:rsidRPr="004A7D73" w:rsidRDefault="003A5FAE" w:rsidP="005C2CB8">
      <w:pPr>
        <w:spacing w:after="0"/>
        <w:rPr>
          <w:rFonts w:ascii="Times New Roman" w:hAnsi="Times New Roman" w:cs="Times New Roman"/>
          <w:sz w:val="28"/>
          <w:szCs w:val="28"/>
          <w:u w:val="single"/>
        </w:rPr>
      </w:pPr>
      <w:r w:rsidRPr="004A7D73">
        <w:rPr>
          <w:rFonts w:ascii="Times New Roman" w:hAnsi="Times New Roman" w:cs="Times New Roman"/>
          <w:sz w:val="28"/>
          <w:szCs w:val="28"/>
          <w:u w:val="single"/>
        </w:rPr>
        <w:t>6. Дата утверждения программы:</w:t>
      </w:r>
    </w:p>
    <w:p w:rsidR="003A5FAE" w:rsidRPr="004A7D73" w:rsidRDefault="003A5FAE" w:rsidP="005C2CB8">
      <w:pPr>
        <w:spacing w:after="0"/>
        <w:rPr>
          <w:rFonts w:ascii="Times New Roman" w:hAnsi="Times New Roman" w:cs="Times New Roman"/>
          <w:sz w:val="28"/>
          <w:szCs w:val="28"/>
        </w:rPr>
      </w:pPr>
      <w:r w:rsidRPr="004A7D73">
        <w:rPr>
          <w:rFonts w:ascii="Times New Roman" w:hAnsi="Times New Roman" w:cs="Times New Roman"/>
          <w:sz w:val="28"/>
          <w:szCs w:val="28"/>
        </w:rPr>
        <w:t xml:space="preserve">Программа принята педагогическим советом школы </w:t>
      </w:r>
      <w:r w:rsidR="00153FF2">
        <w:rPr>
          <w:rFonts w:ascii="Times New Roman" w:hAnsi="Times New Roman" w:cs="Times New Roman"/>
          <w:sz w:val="28"/>
          <w:szCs w:val="28"/>
        </w:rPr>
        <w:t>11</w:t>
      </w:r>
      <w:r w:rsidR="00E936EA" w:rsidRPr="004A7D73">
        <w:rPr>
          <w:rFonts w:ascii="Times New Roman" w:hAnsi="Times New Roman" w:cs="Times New Roman"/>
          <w:sz w:val="28"/>
          <w:szCs w:val="28"/>
        </w:rPr>
        <w:t xml:space="preserve"> </w:t>
      </w:r>
      <w:r w:rsidR="00153FF2">
        <w:rPr>
          <w:rFonts w:ascii="Times New Roman" w:hAnsi="Times New Roman" w:cs="Times New Roman"/>
          <w:sz w:val="28"/>
          <w:szCs w:val="28"/>
        </w:rPr>
        <w:t>апреля  2018</w:t>
      </w:r>
      <w:r w:rsidRPr="004A7D73">
        <w:rPr>
          <w:rFonts w:ascii="Times New Roman" w:hAnsi="Times New Roman" w:cs="Times New Roman"/>
          <w:sz w:val="28"/>
          <w:szCs w:val="28"/>
        </w:rPr>
        <w:t xml:space="preserve"> г.</w:t>
      </w:r>
    </w:p>
    <w:p w:rsidR="00823446" w:rsidRPr="004A7D73" w:rsidRDefault="00823446" w:rsidP="005C2CB8">
      <w:pPr>
        <w:spacing w:after="0"/>
        <w:rPr>
          <w:rFonts w:ascii="Times New Roman" w:hAnsi="Times New Roman" w:cs="Times New Roman"/>
          <w:sz w:val="28"/>
          <w:szCs w:val="28"/>
        </w:rPr>
      </w:pPr>
      <w:r w:rsidRPr="004A7D73">
        <w:rPr>
          <w:rFonts w:ascii="Times New Roman" w:hAnsi="Times New Roman" w:cs="Times New Roman"/>
          <w:sz w:val="28"/>
          <w:szCs w:val="28"/>
          <w:u w:val="single"/>
        </w:rPr>
        <w:t>7. Основные</w:t>
      </w:r>
      <w:r w:rsidR="003A5FAE" w:rsidRPr="004A7D73">
        <w:rPr>
          <w:rFonts w:ascii="Times New Roman" w:hAnsi="Times New Roman" w:cs="Times New Roman"/>
          <w:sz w:val="28"/>
          <w:szCs w:val="28"/>
          <w:u w:val="single"/>
        </w:rPr>
        <w:t xml:space="preserve"> разработчик</w:t>
      </w:r>
      <w:r w:rsidRPr="004A7D73">
        <w:rPr>
          <w:rFonts w:ascii="Times New Roman" w:hAnsi="Times New Roman" w:cs="Times New Roman"/>
          <w:sz w:val="28"/>
          <w:szCs w:val="28"/>
          <w:u w:val="single"/>
        </w:rPr>
        <w:t>и</w:t>
      </w:r>
      <w:r w:rsidR="003A5FAE" w:rsidRPr="004A7D73">
        <w:rPr>
          <w:rFonts w:ascii="Times New Roman" w:hAnsi="Times New Roman" w:cs="Times New Roman"/>
          <w:sz w:val="28"/>
          <w:szCs w:val="28"/>
          <w:u w:val="single"/>
        </w:rPr>
        <w:t xml:space="preserve"> Программы</w:t>
      </w:r>
      <w:r w:rsidR="003A5FAE" w:rsidRPr="004A7D73">
        <w:rPr>
          <w:rFonts w:ascii="Times New Roman" w:hAnsi="Times New Roman" w:cs="Times New Roman"/>
          <w:sz w:val="28"/>
          <w:szCs w:val="28"/>
        </w:rPr>
        <w:t xml:space="preserve">: </w:t>
      </w:r>
      <w:r w:rsidR="00E936EA" w:rsidRPr="004A7D73">
        <w:rPr>
          <w:rFonts w:ascii="Times New Roman" w:hAnsi="Times New Roman" w:cs="Times New Roman"/>
          <w:sz w:val="28"/>
          <w:szCs w:val="28"/>
        </w:rPr>
        <w:t xml:space="preserve">  </w:t>
      </w:r>
    </w:p>
    <w:p w:rsidR="003132A8" w:rsidRPr="004A7D73" w:rsidRDefault="009E1580" w:rsidP="005C2CB8">
      <w:pPr>
        <w:spacing w:after="0" w:line="240" w:lineRule="auto"/>
        <w:rPr>
          <w:rFonts w:ascii="Times New Roman" w:hAnsi="Times New Roman" w:cs="Times New Roman"/>
          <w:sz w:val="28"/>
          <w:szCs w:val="28"/>
        </w:rPr>
      </w:pPr>
      <w:r w:rsidRPr="004A7D73">
        <w:rPr>
          <w:rFonts w:ascii="Times New Roman" w:hAnsi="Times New Roman" w:cs="Times New Roman"/>
          <w:sz w:val="28"/>
          <w:szCs w:val="28"/>
        </w:rPr>
        <w:t>Сафонова Е.В. – директор, Свиридова Н.П. – заместитель директора</w:t>
      </w:r>
      <w:r w:rsidR="00823446" w:rsidRPr="004A7D73">
        <w:rPr>
          <w:rFonts w:ascii="Times New Roman" w:hAnsi="Times New Roman" w:cs="Times New Roman"/>
          <w:sz w:val="28"/>
          <w:szCs w:val="28"/>
        </w:rPr>
        <w:t xml:space="preserve"> по внеклассно-воспитательной </w:t>
      </w:r>
      <w:r w:rsidR="003132A8" w:rsidRPr="004A7D73">
        <w:rPr>
          <w:rFonts w:ascii="Times New Roman" w:hAnsi="Times New Roman" w:cs="Times New Roman"/>
          <w:sz w:val="28"/>
          <w:szCs w:val="28"/>
        </w:rPr>
        <w:t>работе</w:t>
      </w:r>
      <w:r w:rsidR="003132A8">
        <w:rPr>
          <w:rFonts w:ascii="Times New Roman" w:hAnsi="Times New Roman" w:cs="Times New Roman"/>
          <w:sz w:val="28"/>
          <w:szCs w:val="28"/>
        </w:rPr>
        <w:t xml:space="preserve">,  </w:t>
      </w:r>
      <w:r w:rsidR="00991355">
        <w:rPr>
          <w:rFonts w:ascii="Times New Roman" w:hAnsi="Times New Roman" w:cs="Times New Roman"/>
          <w:sz w:val="28"/>
          <w:szCs w:val="28"/>
        </w:rPr>
        <w:t xml:space="preserve"> </w:t>
      </w:r>
      <w:r w:rsidR="003132A8" w:rsidRPr="003132A8">
        <w:rPr>
          <w:rFonts w:ascii="Times New Roman" w:hAnsi="Times New Roman" w:cs="Times New Roman"/>
          <w:sz w:val="28"/>
          <w:szCs w:val="28"/>
        </w:rPr>
        <w:t xml:space="preserve">Шиндина </w:t>
      </w:r>
      <w:r w:rsidR="00153FF2">
        <w:rPr>
          <w:rFonts w:ascii="Times New Roman" w:hAnsi="Times New Roman" w:cs="Times New Roman"/>
          <w:sz w:val="28"/>
          <w:szCs w:val="28"/>
        </w:rPr>
        <w:t>О.А. -</w:t>
      </w:r>
      <w:r w:rsidR="003132A8" w:rsidRPr="003132A8">
        <w:rPr>
          <w:rFonts w:ascii="Times New Roman" w:hAnsi="Times New Roman" w:cs="Times New Roman"/>
          <w:sz w:val="28"/>
          <w:szCs w:val="28"/>
        </w:rPr>
        <w:t xml:space="preserve"> заместитель директора по учебно-методической работе</w:t>
      </w:r>
      <w:r w:rsidRPr="004A7D73">
        <w:rPr>
          <w:rFonts w:ascii="Times New Roman" w:hAnsi="Times New Roman" w:cs="Times New Roman"/>
          <w:sz w:val="28"/>
          <w:szCs w:val="28"/>
        </w:rPr>
        <w:t>.  (</w:t>
      </w:r>
      <w:r w:rsidR="00E936EA" w:rsidRPr="004A7D73">
        <w:rPr>
          <w:rFonts w:ascii="Times New Roman" w:hAnsi="Times New Roman" w:cs="Times New Roman"/>
          <w:sz w:val="28"/>
          <w:szCs w:val="28"/>
        </w:rPr>
        <w:t>Муниципальное бюджетное учреждение – образовательная организация дополнительного образования детей «Снежинская детская музыкальная школа им. П.И.Чайковского»</w:t>
      </w:r>
      <w:r w:rsidRPr="004A7D73">
        <w:rPr>
          <w:rFonts w:ascii="Times New Roman" w:hAnsi="Times New Roman" w:cs="Times New Roman"/>
          <w:sz w:val="28"/>
          <w:szCs w:val="28"/>
        </w:rPr>
        <w:t>)</w:t>
      </w:r>
    </w:p>
    <w:p w:rsidR="003A5FAE" w:rsidRPr="004A7D73" w:rsidRDefault="003A5FAE" w:rsidP="005C2CB8">
      <w:pPr>
        <w:spacing w:after="0"/>
        <w:rPr>
          <w:rFonts w:ascii="Times New Roman" w:hAnsi="Times New Roman" w:cs="Times New Roman"/>
          <w:sz w:val="28"/>
          <w:szCs w:val="28"/>
        </w:rPr>
      </w:pPr>
      <w:r w:rsidRPr="004A7D73">
        <w:rPr>
          <w:rFonts w:ascii="Times New Roman" w:hAnsi="Times New Roman" w:cs="Times New Roman"/>
          <w:sz w:val="28"/>
          <w:szCs w:val="28"/>
        </w:rPr>
        <w:t>8</w:t>
      </w:r>
      <w:r w:rsidRPr="004A7D73">
        <w:rPr>
          <w:rFonts w:ascii="Times New Roman" w:hAnsi="Times New Roman" w:cs="Times New Roman"/>
          <w:sz w:val="28"/>
          <w:szCs w:val="28"/>
          <w:u w:val="single"/>
        </w:rPr>
        <w:t>. Источники финансирования:</w:t>
      </w:r>
      <w:r w:rsidRPr="004A7D73">
        <w:rPr>
          <w:rFonts w:ascii="Times New Roman" w:hAnsi="Times New Roman" w:cs="Times New Roman"/>
          <w:sz w:val="28"/>
          <w:szCs w:val="28"/>
        </w:rPr>
        <w:t xml:space="preserve"> бюджетные средства, внебюджетные средства </w:t>
      </w:r>
      <w:r w:rsidR="00B14CA1" w:rsidRPr="004A7D73">
        <w:rPr>
          <w:rFonts w:ascii="Times New Roman" w:hAnsi="Times New Roman" w:cs="Times New Roman"/>
          <w:sz w:val="28"/>
          <w:szCs w:val="28"/>
        </w:rPr>
        <w:t>от приносящей доход деятельности</w:t>
      </w:r>
      <w:r w:rsidR="00A96947" w:rsidRPr="004A7D73">
        <w:rPr>
          <w:rFonts w:ascii="Times New Roman" w:hAnsi="Times New Roman" w:cs="Times New Roman"/>
          <w:sz w:val="28"/>
          <w:szCs w:val="28"/>
        </w:rPr>
        <w:t>, добровольные пожертвования</w:t>
      </w:r>
      <w:r w:rsidR="00B14CA1" w:rsidRPr="004A7D73">
        <w:rPr>
          <w:rFonts w:ascii="Times New Roman" w:hAnsi="Times New Roman" w:cs="Times New Roman"/>
          <w:sz w:val="28"/>
          <w:szCs w:val="28"/>
        </w:rPr>
        <w:t>.</w:t>
      </w:r>
    </w:p>
    <w:p w:rsidR="006D0BC4" w:rsidRPr="005C2CB8" w:rsidRDefault="003A5FAE" w:rsidP="005C2CB8">
      <w:pPr>
        <w:spacing w:after="0"/>
        <w:rPr>
          <w:rFonts w:ascii="Times New Roman" w:hAnsi="Times New Roman" w:cs="Times New Roman"/>
          <w:sz w:val="28"/>
          <w:szCs w:val="28"/>
        </w:rPr>
      </w:pPr>
      <w:r w:rsidRPr="004A7D73">
        <w:rPr>
          <w:rFonts w:ascii="Times New Roman" w:hAnsi="Times New Roman" w:cs="Times New Roman"/>
          <w:sz w:val="28"/>
          <w:szCs w:val="28"/>
          <w:u w:val="single"/>
        </w:rPr>
        <w:t xml:space="preserve">9. Срок реализации Программы: </w:t>
      </w:r>
      <w:r w:rsidR="00B14CA1" w:rsidRPr="004A7D73">
        <w:rPr>
          <w:rFonts w:ascii="Times New Roman" w:hAnsi="Times New Roman" w:cs="Times New Roman"/>
          <w:sz w:val="28"/>
          <w:szCs w:val="28"/>
          <w:u w:val="single"/>
        </w:rPr>
        <w:t xml:space="preserve">  </w:t>
      </w:r>
      <w:r w:rsidR="00153FF2">
        <w:rPr>
          <w:rFonts w:ascii="Times New Roman" w:hAnsi="Times New Roman" w:cs="Times New Roman"/>
          <w:sz w:val="28"/>
          <w:szCs w:val="28"/>
        </w:rPr>
        <w:t>2018</w:t>
      </w:r>
      <w:r w:rsidRPr="004A7D73">
        <w:rPr>
          <w:rFonts w:ascii="Times New Roman" w:hAnsi="Times New Roman" w:cs="Times New Roman"/>
          <w:sz w:val="28"/>
          <w:szCs w:val="28"/>
        </w:rPr>
        <w:t xml:space="preserve"> – </w:t>
      </w:r>
      <w:r w:rsidR="00153FF2">
        <w:rPr>
          <w:rFonts w:ascii="Times New Roman" w:hAnsi="Times New Roman" w:cs="Times New Roman"/>
          <w:sz w:val="28"/>
          <w:szCs w:val="28"/>
        </w:rPr>
        <w:t>2023</w:t>
      </w:r>
      <w:r w:rsidRPr="004A7D73">
        <w:rPr>
          <w:rFonts w:ascii="Times New Roman" w:hAnsi="Times New Roman" w:cs="Times New Roman"/>
          <w:sz w:val="28"/>
          <w:szCs w:val="28"/>
        </w:rPr>
        <w:t>г</w:t>
      </w:r>
      <w:r w:rsidR="00153FF2">
        <w:rPr>
          <w:rFonts w:ascii="Times New Roman" w:hAnsi="Times New Roman" w:cs="Times New Roman"/>
          <w:sz w:val="28"/>
          <w:szCs w:val="28"/>
        </w:rPr>
        <w:t>.</w:t>
      </w:r>
      <w:r w:rsidR="005C2CB8">
        <w:rPr>
          <w:rFonts w:ascii="Times New Roman" w:hAnsi="Times New Roman" w:cs="Times New Roman"/>
          <w:sz w:val="28"/>
          <w:szCs w:val="28"/>
        </w:rPr>
        <w:t>г.</w:t>
      </w:r>
    </w:p>
    <w:p w:rsidR="003A5FAE" w:rsidRPr="004A7D73" w:rsidRDefault="003A5FAE" w:rsidP="005C2CB8">
      <w:pPr>
        <w:spacing w:after="0"/>
        <w:rPr>
          <w:rFonts w:ascii="Times New Roman" w:hAnsi="Times New Roman" w:cs="Times New Roman"/>
          <w:sz w:val="28"/>
          <w:szCs w:val="28"/>
          <w:u w:val="single"/>
        </w:rPr>
      </w:pPr>
      <w:r w:rsidRPr="004A7D73">
        <w:rPr>
          <w:rFonts w:ascii="Times New Roman" w:hAnsi="Times New Roman" w:cs="Times New Roman"/>
          <w:sz w:val="28"/>
          <w:szCs w:val="28"/>
          <w:u w:val="single"/>
        </w:rPr>
        <w:t>10. Этапы реализации Программы:</w:t>
      </w:r>
    </w:p>
    <w:p w:rsidR="001B00B3" w:rsidRPr="006D0BC4" w:rsidRDefault="001B00B3" w:rsidP="00CD49D3">
      <w:pPr>
        <w:pStyle w:val="a7"/>
        <w:numPr>
          <w:ilvl w:val="0"/>
          <w:numId w:val="2"/>
        </w:numPr>
        <w:spacing w:after="0" w:line="240" w:lineRule="auto"/>
        <w:ind w:left="0" w:right="234" w:firstLine="0"/>
        <w:rPr>
          <w:rFonts w:ascii="Times New Roman" w:hAnsi="Times New Roman" w:cs="Times New Roman"/>
          <w:sz w:val="28"/>
          <w:szCs w:val="28"/>
        </w:rPr>
      </w:pPr>
      <w:r w:rsidRPr="006D0BC4">
        <w:rPr>
          <w:rFonts w:ascii="Times New Roman" w:hAnsi="Times New Roman" w:cs="Times New Roman"/>
          <w:b/>
          <w:sz w:val="28"/>
          <w:szCs w:val="28"/>
        </w:rPr>
        <w:t xml:space="preserve">Первый этап </w:t>
      </w:r>
      <w:r w:rsidRPr="006D0BC4">
        <w:rPr>
          <w:rFonts w:ascii="Times New Roman" w:hAnsi="Times New Roman" w:cs="Times New Roman"/>
          <w:sz w:val="28"/>
          <w:szCs w:val="28"/>
        </w:rPr>
        <w:t xml:space="preserve">выполнения программы направлен на определение дальнейших путей развития школы в условиях реализации </w:t>
      </w:r>
      <w:r w:rsidR="00153FF2">
        <w:rPr>
          <w:rFonts w:ascii="Times New Roman" w:hAnsi="Times New Roman" w:cs="Times New Roman"/>
          <w:sz w:val="28"/>
          <w:szCs w:val="28"/>
        </w:rPr>
        <w:t>дополнительных общеобразовательных программ</w:t>
      </w:r>
      <w:r w:rsidRPr="006D0BC4">
        <w:rPr>
          <w:rFonts w:ascii="Times New Roman" w:hAnsi="Times New Roman" w:cs="Times New Roman"/>
          <w:sz w:val="28"/>
          <w:szCs w:val="28"/>
        </w:rPr>
        <w:t xml:space="preserve"> в области </w:t>
      </w:r>
      <w:r w:rsidR="00153FF2">
        <w:rPr>
          <w:rFonts w:ascii="Times New Roman" w:hAnsi="Times New Roman" w:cs="Times New Roman"/>
          <w:sz w:val="28"/>
          <w:szCs w:val="28"/>
        </w:rPr>
        <w:t>искусств</w:t>
      </w:r>
      <w:r w:rsidRPr="006D0BC4">
        <w:rPr>
          <w:rFonts w:ascii="Times New Roman" w:hAnsi="Times New Roman" w:cs="Times New Roman"/>
          <w:sz w:val="28"/>
          <w:szCs w:val="28"/>
        </w:rPr>
        <w:t xml:space="preserve">, </w:t>
      </w:r>
      <w:r w:rsidR="00153FF2">
        <w:rPr>
          <w:rFonts w:ascii="Times New Roman" w:hAnsi="Times New Roman" w:cs="Times New Roman"/>
          <w:sz w:val="28"/>
          <w:szCs w:val="28"/>
        </w:rPr>
        <w:t xml:space="preserve">разработанных и принятых </w:t>
      </w:r>
      <w:r w:rsidRPr="006D0BC4">
        <w:rPr>
          <w:rFonts w:ascii="Times New Roman" w:hAnsi="Times New Roman" w:cs="Times New Roman"/>
          <w:sz w:val="28"/>
          <w:szCs w:val="28"/>
        </w:rPr>
        <w:t>в соответствии с Федеральными государственными требованиями  (</w:t>
      </w:r>
      <w:r w:rsidR="00153FF2">
        <w:rPr>
          <w:rFonts w:ascii="Times New Roman" w:hAnsi="Times New Roman" w:cs="Times New Roman"/>
          <w:sz w:val="28"/>
          <w:szCs w:val="28"/>
        </w:rPr>
        <w:t>апрель</w:t>
      </w:r>
      <w:r w:rsidRPr="006D0BC4">
        <w:rPr>
          <w:rFonts w:ascii="Times New Roman" w:hAnsi="Times New Roman" w:cs="Times New Roman"/>
          <w:sz w:val="28"/>
          <w:szCs w:val="28"/>
        </w:rPr>
        <w:t xml:space="preserve"> – август 20</w:t>
      </w:r>
      <w:r w:rsidR="00153FF2">
        <w:rPr>
          <w:rFonts w:ascii="Times New Roman" w:hAnsi="Times New Roman" w:cs="Times New Roman"/>
          <w:sz w:val="28"/>
          <w:szCs w:val="28"/>
        </w:rPr>
        <w:t>18</w:t>
      </w:r>
      <w:r w:rsidRPr="006D0BC4">
        <w:rPr>
          <w:rFonts w:ascii="Times New Roman" w:hAnsi="Times New Roman" w:cs="Times New Roman"/>
          <w:sz w:val="28"/>
          <w:szCs w:val="28"/>
        </w:rPr>
        <w:t xml:space="preserve"> г.). </w:t>
      </w:r>
    </w:p>
    <w:p w:rsidR="001B00B3" w:rsidRPr="006D0BC4" w:rsidRDefault="001B00B3" w:rsidP="00CD49D3">
      <w:pPr>
        <w:pStyle w:val="a7"/>
        <w:numPr>
          <w:ilvl w:val="0"/>
          <w:numId w:val="2"/>
        </w:numPr>
        <w:spacing w:after="0" w:line="240" w:lineRule="auto"/>
        <w:ind w:left="0" w:right="786" w:firstLine="0"/>
        <w:rPr>
          <w:rFonts w:ascii="Times New Roman" w:hAnsi="Times New Roman" w:cs="Times New Roman"/>
          <w:sz w:val="28"/>
          <w:szCs w:val="28"/>
        </w:rPr>
      </w:pPr>
      <w:r w:rsidRPr="006D0BC4">
        <w:rPr>
          <w:rFonts w:ascii="Times New Roman" w:hAnsi="Times New Roman" w:cs="Times New Roman"/>
          <w:b/>
          <w:sz w:val="28"/>
          <w:szCs w:val="28"/>
        </w:rPr>
        <w:t xml:space="preserve">Основной этап </w:t>
      </w:r>
      <w:r w:rsidRPr="006D0BC4">
        <w:rPr>
          <w:rFonts w:ascii="Times New Roman" w:hAnsi="Times New Roman" w:cs="Times New Roman"/>
          <w:sz w:val="28"/>
          <w:szCs w:val="28"/>
        </w:rPr>
        <w:t>направлен на осуществление перехода образовательного учреждения в новое качественное состояние с учетом изменяющейся обра</w:t>
      </w:r>
      <w:r w:rsidR="00153FF2">
        <w:rPr>
          <w:rFonts w:ascii="Times New Roman" w:hAnsi="Times New Roman" w:cs="Times New Roman"/>
          <w:sz w:val="28"/>
          <w:szCs w:val="28"/>
        </w:rPr>
        <w:t>зовательной среды (сентябрь 2018 – август 2023</w:t>
      </w:r>
      <w:r w:rsidRPr="006D0BC4">
        <w:rPr>
          <w:rFonts w:ascii="Times New Roman" w:hAnsi="Times New Roman" w:cs="Times New Roman"/>
          <w:sz w:val="28"/>
          <w:szCs w:val="28"/>
        </w:rPr>
        <w:t xml:space="preserve"> г.). </w:t>
      </w:r>
      <w:r w:rsidR="00E81E92" w:rsidRPr="006D0BC4">
        <w:rPr>
          <w:rFonts w:ascii="Times New Roman" w:hAnsi="Times New Roman" w:cs="Times New Roman"/>
          <w:sz w:val="28"/>
          <w:szCs w:val="28"/>
        </w:rPr>
        <w:t>приоритет отдается мероприятиям, направленным на апробацию и внедрение первых результатов реализации, содержательную корректировку новых образовательных программ (предпрофессиональных и общеразвивающих).</w:t>
      </w:r>
    </w:p>
    <w:p w:rsidR="005C2CB8" w:rsidRPr="005C2CB8" w:rsidRDefault="00E81E92" w:rsidP="00CD49D3">
      <w:pPr>
        <w:pStyle w:val="a7"/>
        <w:numPr>
          <w:ilvl w:val="0"/>
          <w:numId w:val="2"/>
        </w:numPr>
        <w:spacing w:after="0" w:line="240" w:lineRule="auto"/>
        <w:ind w:left="0" w:firstLine="0"/>
        <w:rPr>
          <w:rFonts w:ascii="Times New Roman" w:hAnsi="Times New Roman" w:cs="Times New Roman"/>
          <w:sz w:val="32"/>
          <w:szCs w:val="28"/>
        </w:rPr>
      </w:pPr>
      <w:r w:rsidRPr="006D0BC4">
        <w:rPr>
          <w:rFonts w:ascii="Times New Roman" w:hAnsi="Times New Roman" w:cs="Times New Roman"/>
          <w:b/>
          <w:sz w:val="28"/>
        </w:rPr>
        <w:t>Завершающий</w:t>
      </w:r>
      <w:r w:rsidR="001B00B3" w:rsidRPr="006D0BC4">
        <w:rPr>
          <w:rFonts w:ascii="Times New Roman" w:hAnsi="Times New Roman" w:cs="Times New Roman"/>
          <w:b/>
          <w:sz w:val="28"/>
        </w:rPr>
        <w:t xml:space="preserve"> этап </w:t>
      </w:r>
      <w:r w:rsidR="001B00B3" w:rsidRPr="006D0BC4">
        <w:rPr>
          <w:rFonts w:ascii="Times New Roman" w:hAnsi="Times New Roman" w:cs="Times New Roman"/>
          <w:sz w:val="28"/>
        </w:rPr>
        <w:t>предполагает анализ достигнутых результатов и определение перспектив дальнейшего развития школы</w:t>
      </w:r>
      <w:r w:rsidR="00153FF2">
        <w:rPr>
          <w:rFonts w:ascii="Times New Roman" w:hAnsi="Times New Roman" w:cs="Times New Roman"/>
          <w:sz w:val="28"/>
        </w:rPr>
        <w:t xml:space="preserve"> (сентябрь 2022</w:t>
      </w:r>
      <w:r w:rsidR="00823446" w:rsidRPr="006D0BC4">
        <w:rPr>
          <w:rFonts w:ascii="Times New Roman" w:hAnsi="Times New Roman" w:cs="Times New Roman"/>
          <w:sz w:val="28"/>
        </w:rPr>
        <w:t>г.</w:t>
      </w:r>
      <w:r w:rsidR="00153FF2">
        <w:rPr>
          <w:rFonts w:ascii="Times New Roman" w:hAnsi="Times New Roman" w:cs="Times New Roman"/>
          <w:sz w:val="28"/>
        </w:rPr>
        <w:t xml:space="preserve"> – май 2023</w:t>
      </w:r>
      <w:r w:rsidR="00823446" w:rsidRPr="006D0BC4">
        <w:rPr>
          <w:rFonts w:ascii="Times New Roman" w:hAnsi="Times New Roman" w:cs="Times New Roman"/>
          <w:sz w:val="28"/>
        </w:rPr>
        <w:t>г.</w:t>
      </w:r>
      <w:r w:rsidR="001B00B3" w:rsidRPr="006D0BC4">
        <w:rPr>
          <w:rFonts w:ascii="Times New Roman" w:hAnsi="Times New Roman" w:cs="Times New Roman"/>
          <w:sz w:val="24"/>
        </w:rPr>
        <w:t>).</w:t>
      </w:r>
    </w:p>
    <w:p w:rsidR="00B14CA1" w:rsidRPr="006D0BC4" w:rsidRDefault="003A5FAE" w:rsidP="006D0BC4">
      <w:pPr>
        <w:rPr>
          <w:rFonts w:ascii="Times New Roman" w:hAnsi="Times New Roman" w:cs="Times New Roman"/>
          <w:sz w:val="28"/>
          <w:szCs w:val="28"/>
          <w:u w:val="single"/>
        </w:rPr>
      </w:pPr>
      <w:r w:rsidRPr="006D0BC4">
        <w:rPr>
          <w:rFonts w:ascii="Times New Roman" w:hAnsi="Times New Roman" w:cs="Times New Roman"/>
          <w:sz w:val="28"/>
          <w:szCs w:val="28"/>
          <w:u w:val="single"/>
        </w:rPr>
        <w:t>11. Исполнители Программы:</w:t>
      </w:r>
    </w:p>
    <w:p w:rsidR="003A5FAE" w:rsidRPr="006D0BC4" w:rsidRDefault="00B14CA1" w:rsidP="006D0BC4">
      <w:pPr>
        <w:rPr>
          <w:rFonts w:ascii="Times New Roman" w:hAnsi="Times New Roman" w:cs="Times New Roman"/>
          <w:sz w:val="28"/>
          <w:szCs w:val="28"/>
          <w:u w:val="single"/>
        </w:rPr>
      </w:pPr>
      <w:r w:rsidRPr="006D0BC4">
        <w:rPr>
          <w:rFonts w:ascii="Times New Roman" w:hAnsi="Times New Roman" w:cs="Times New Roman"/>
          <w:sz w:val="28"/>
          <w:szCs w:val="28"/>
        </w:rPr>
        <w:t>П</w:t>
      </w:r>
      <w:r w:rsidR="003A5FAE" w:rsidRPr="006D0BC4">
        <w:rPr>
          <w:rFonts w:ascii="Times New Roman" w:hAnsi="Times New Roman" w:cs="Times New Roman"/>
          <w:sz w:val="28"/>
          <w:szCs w:val="28"/>
        </w:rPr>
        <w:t xml:space="preserve">едагогический коллектив и администрация школы, обучающиеся и родители обучающихся </w:t>
      </w:r>
      <w:r w:rsidRPr="006D0BC4">
        <w:rPr>
          <w:rFonts w:ascii="Times New Roman" w:hAnsi="Times New Roman" w:cs="Times New Roman"/>
          <w:sz w:val="28"/>
          <w:szCs w:val="28"/>
        </w:rPr>
        <w:t xml:space="preserve">в </w:t>
      </w:r>
      <w:r w:rsidR="003A5FAE" w:rsidRPr="006D0BC4">
        <w:rPr>
          <w:rFonts w:ascii="Times New Roman" w:hAnsi="Times New Roman" w:cs="Times New Roman"/>
          <w:sz w:val="28"/>
          <w:szCs w:val="28"/>
        </w:rPr>
        <w:t>ДМШ.</w:t>
      </w:r>
    </w:p>
    <w:p w:rsidR="005C2CB8" w:rsidRDefault="005C2CB8" w:rsidP="006D0BC4">
      <w:pPr>
        <w:rPr>
          <w:rFonts w:ascii="Times New Roman" w:hAnsi="Times New Roman" w:cs="Times New Roman"/>
          <w:sz w:val="28"/>
          <w:szCs w:val="28"/>
          <w:u w:val="single"/>
        </w:rPr>
      </w:pPr>
    </w:p>
    <w:p w:rsidR="003A5FAE" w:rsidRPr="00047FE3" w:rsidRDefault="003A5FAE" w:rsidP="00047FE3">
      <w:pPr>
        <w:spacing w:after="0"/>
        <w:rPr>
          <w:rFonts w:ascii="Times New Roman" w:hAnsi="Times New Roman" w:cs="Times New Roman"/>
          <w:sz w:val="28"/>
          <w:szCs w:val="28"/>
          <w:u w:val="single"/>
        </w:rPr>
      </w:pPr>
      <w:r w:rsidRPr="006D0BC4">
        <w:rPr>
          <w:rFonts w:ascii="Times New Roman" w:hAnsi="Times New Roman" w:cs="Times New Roman"/>
          <w:sz w:val="28"/>
          <w:szCs w:val="28"/>
          <w:u w:val="single"/>
        </w:rPr>
        <w:lastRenderedPageBreak/>
        <w:t>12. Ожидаемые конечные результаты Программы:</w:t>
      </w:r>
    </w:p>
    <w:p w:rsidR="003A5FAE" w:rsidRPr="006D0BC4" w:rsidRDefault="003A5FAE"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 xml:space="preserve"> Сохранение контингента обучающихся на бюджетной основе и увеличение контингента обучающихся на внебюджетной основе.</w:t>
      </w:r>
    </w:p>
    <w:p w:rsidR="003A5FAE" w:rsidRPr="006D0BC4" w:rsidRDefault="003A5FAE"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 xml:space="preserve"> Повышение качества образовательной, воспитательной, культурно-просветительной деятельности Школы в рамках системы непрерывного, преемственного и доступного образовательного процесса.</w:t>
      </w:r>
    </w:p>
    <w:p w:rsidR="003A5FAE" w:rsidRPr="006D0BC4" w:rsidRDefault="003A5FAE"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Рост личностных и профессиональных достижений обучающихся, педагогов, администрации.</w:t>
      </w:r>
    </w:p>
    <w:p w:rsidR="00047FE3" w:rsidRDefault="00047FE3"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 xml:space="preserve">Рост разнообразия и качества образовательных услуг (в </w:t>
      </w:r>
      <w:proofErr w:type="spellStart"/>
      <w:r w:rsidRPr="006D0BC4">
        <w:rPr>
          <w:rFonts w:ascii="Times New Roman" w:hAnsi="Times New Roman" w:cs="Times New Roman"/>
          <w:sz w:val="28"/>
          <w:szCs w:val="28"/>
        </w:rPr>
        <w:t>т.ч</w:t>
      </w:r>
      <w:proofErr w:type="spellEnd"/>
      <w:r w:rsidRPr="006D0BC4">
        <w:rPr>
          <w:rFonts w:ascii="Times New Roman" w:hAnsi="Times New Roman" w:cs="Times New Roman"/>
          <w:sz w:val="28"/>
          <w:szCs w:val="28"/>
        </w:rPr>
        <w:t>. платных) на основе расширения возможностей получения дополнительного образования в соответствии с запросами и потребностями детей и их родителей (социальным заказом).</w:t>
      </w:r>
    </w:p>
    <w:p w:rsidR="003A5FAE" w:rsidRPr="006D0BC4" w:rsidRDefault="003A5FAE"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 xml:space="preserve">Сохранение позитивного имиджа ДМШ в условиях социокультурного пространства </w:t>
      </w:r>
      <w:r w:rsidR="00B14CA1" w:rsidRPr="006D0BC4">
        <w:rPr>
          <w:rFonts w:ascii="Times New Roman" w:hAnsi="Times New Roman" w:cs="Times New Roman"/>
          <w:sz w:val="28"/>
          <w:szCs w:val="28"/>
        </w:rPr>
        <w:t>Снежинского городского округа</w:t>
      </w:r>
      <w:r w:rsidR="00E81E92" w:rsidRPr="006D0BC4">
        <w:rPr>
          <w:rFonts w:ascii="Times New Roman" w:hAnsi="Times New Roman" w:cs="Times New Roman"/>
          <w:sz w:val="28"/>
          <w:szCs w:val="28"/>
        </w:rPr>
        <w:t xml:space="preserve"> и региона</w:t>
      </w:r>
      <w:r w:rsidR="00B14CA1" w:rsidRPr="006D0BC4">
        <w:rPr>
          <w:rFonts w:ascii="Times New Roman" w:hAnsi="Times New Roman" w:cs="Times New Roman"/>
          <w:sz w:val="28"/>
          <w:szCs w:val="28"/>
        </w:rPr>
        <w:t>.</w:t>
      </w:r>
    </w:p>
    <w:p w:rsidR="005C2CB8" w:rsidRPr="005C2CB8" w:rsidRDefault="00E81E92" w:rsidP="00CD49D3">
      <w:pPr>
        <w:pStyle w:val="a7"/>
        <w:numPr>
          <w:ilvl w:val="0"/>
          <w:numId w:val="3"/>
        </w:numPr>
        <w:spacing w:after="0" w:line="240" w:lineRule="auto"/>
        <w:ind w:left="0"/>
        <w:rPr>
          <w:rFonts w:ascii="Times New Roman" w:hAnsi="Times New Roman" w:cs="Times New Roman"/>
          <w:sz w:val="28"/>
          <w:szCs w:val="28"/>
        </w:rPr>
      </w:pPr>
      <w:r w:rsidRPr="006D0BC4">
        <w:rPr>
          <w:rFonts w:ascii="Times New Roman" w:hAnsi="Times New Roman" w:cs="Times New Roman"/>
          <w:sz w:val="28"/>
          <w:szCs w:val="28"/>
        </w:rPr>
        <w:t>Поиск и у</w:t>
      </w:r>
      <w:r w:rsidR="003A5FAE" w:rsidRPr="006D0BC4">
        <w:rPr>
          <w:rFonts w:ascii="Times New Roman" w:hAnsi="Times New Roman" w:cs="Times New Roman"/>
          <w:sz w:val="28"/>
          <w:szCs w:val="28"/>
        </w:rPr>
        <w:t>крепление новых форм социального партнерства.</w:t>
      </w:r>
    </w:p>
    <w:p w:rsidR="006D0BC4" w:rsidRPr="006D0BC4" w:rsidRDefault="006D0BC4" w:rsidP="005C2CB8">
      <w:pPr>
        <w:spacing w:after="0" w:line="240" w:lineRule="auto"/>
        <w:rPr>
          <w:rFonts w:ascii="Times New Roman" w:eastAsia="Times New Roman" w:hAnsi="Times New Roman" w:cs="Times New Roman"/>
          <w:sz w:val="28"/>
          <w:szCs w:val="28"/>
          <w:u w:val="single"/>
        </w:rPr>
      </w:pPr>
      <w:r w:rsidRPr="006D0BC4">
        <w:rPr>
          <w:rFonts w:ascii="Times New Roman" w:eastAsia="Times New Roman" w:hAnsi="Times New Roman" w:cs="Times New Roman"/>
          <w:sz w:val="28"/>
          <w:szCs w:val="28"/>
          <w:u w:val="single"/>
        </w:rPr>
        <w:t>13. Целевые индикаторы и показатели Программы:</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объема  современных форм, методов, технологий обучения, используемых в образовательном процессе.</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численности обучающихся ДМШ - участников конкурсов и фестивалей различных уровней.</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Позитивная динамика удовлетворенности набором и качеством образовательных услуг.</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Позитивная динамика уровня </w:t>
      </w:r>
      <w:proofErr w:type="spellStart"/>
      <w:r w:rsidRPr="006D0BC4">
        <w:rPr>
          <w:rFonts w:ascii="Times New Roman" w:eastAsia="Times New Roman" w:hAnsi="Times New Roman" w:cs="Times New Roman"/>
          <w:sz w:val="28"/>
          <w:szCs w:val="28"/>
        </w:rPr>
        <w:t>обученности</w:t>
      </w:r>
      <w:proofErr w:type="spellEnd"/>
      <w:r w:rsidRPr="006D0BC4">
        <w:rPr>
          <w:rFonts w:ascii="Times New Roman" w:eastAsia="Times New Roman" w:hAnsi="Times New Roman" w:cs="Times New Roman"/>
          <w:sz w:val="28"/>
          <w:szCs w:val="28"/>
        </w:rPr>
        <w:t xml:space="preserve"> учащихся.</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Позитивная динамика мотивации к самообразованию.</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количества выпускников ДМШ, продолживших образование на базе высших и средних профессиональных учебных заведений в сфере музыкального искусства.</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Сохранность здоровья обучающихся.</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количества культурно-просветительных мероприятий для жителей города и количества участников этих мероприятий.</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Возрастание доли обновленных учебно-методических разработок и пособий, используемых в образовательном процессе.</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численности преподавателей, использующих современные формы, методы и технологии обучения.</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численности преподавателей, представивших опыт работы на семинарах, конференциях различного уровня.</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Рост численности преподавателей, повысивших квалификационную категорию.</w:t>
      </w:r>
    </w:p>
    <w:p w:rsidR="006D0BC4" w:rsidRPr="006D0BC4" w:rsidRDefault="006D0BC4" w:rsidP="00CD49D3">
      <w:pPr>
        <w:numPr>
          <w:ilvl w:val="0"/>
          <w:numId w:val="4"/>
        </w:numPr>
        <w:spacing w:after="0" w:line="240" w:lineRule="auto"/>
        <w:ind w:left="0"/>
        <w:contextualSpacing/>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Расширение различных форм социального партнерства.</w:t>
      </w:r>
    </w:p>
    <w:p w:rsidR="006D0BC4" w:rsidRPr="006D0BC4" w:rsidRDefault="006D0BC4" w:rsidP="005C2CB8">
      <w:pPr>
        <w:spacing w:after="0"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Контроль над исполнением Программы Управление реализацией Программы осуществляется директором и педагогическим советом школы. Проведение мониторинга по основным направлениям Программы осуществляется заместителями директора ДМШ по учебно-методической и воспитательной работе.</w:t>
      </w:r>
    </w:p>
    <w:p w:rsidR="005C2CB8" w:rsidRDefault="005C2CB8" w:rsidP="006D0BC4">
      <w:pPr>
        <w:jc w:val="center"/>
        <w:rPr>
          <w:rFonts w:ascii="Times New Roman" w:eastAsia="Times New Roman" w:hAnsi="Times New Roman" w:cs="Times New Roman"/>
          <w:b/>
          <w:sz w:val="28"/>
          <w:szCs w:val="28"/>
        </w:rPr>
      </w:pPr>
    </w:p>
    <w:p w:rsidR="006D0BC4" w:rsidRDefault="005C2CB8" w:rsidP="006D0BC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программы</w:t>
      </w:r>
    </w:p>
    <w:tbl>
      <w:tblPr>
        <w:tblStyle w:val="a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5C2CB8" w:rsidTr="005C2CB8">
        <w:tc>
          <w:tcPr>
            <w:tcW w:w="9039" w:type="dxa"/>
          </w:tcPr>
          <w:p w:rsidR="005C2CB8" w:rsidRPr="006D0BC4" w:rsidRDefault="005C2CB8" w:rsidP="005C2CB8">
            <w:pPr>
              <w:spacing w:line="276" w:lineRule="auto"/>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I</w:t>
            </w:r>
            <w:r w:rsidRPr="006D0BC4">
              <w:rPr>
                <w:rFonts w:ascii="Times New Roman" w:eastAsia="Times New Roman" w:hAnsi="Times New Roman" w:cs="Times New Roman"/>
                <w:b/>
                <w:sz w:val="28"/>
                <w:szCs w:val="28"/>
              </w:rPr>
              <w:t>. Введение</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1.1. Краткая аннотация Программы.</w:t>
            </w:r>
          </w:p>
          <w:p w:rsidR="005C2CB8" w:rsidRPr="006D0BC4" w:rsidRDefault="005C2CB8" w:rsidP="005C2CB8">
            <w:pPr>
              <w:spacing w:line="276" w:lineRule="auto"/>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II</w:t>
            </w:r>
            <w:r w:rsidRPr="006D0BC4">
              <w:rPr>
                <w:rFonts w:ascii="Times New Roman" w:eastAsia="Times New Roman" w:hAnsi="Times New Roman" w:cs="Times New Roman"/>
                <w:b/>
                <w:sz w:val="28"/>
                <w:szCs w:val="28"/>
              </w:rPr>
              <w:t>. Информационно-аналитическая справка об образовательном учреждении</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2.1. Общие сведения об образовательном учреждении</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2.2. Кадровый состав.</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2.3. Организация и содержание методической работы в ДМШ.</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2.4. Образовательная деятельность.</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2.5. Внеклассно-воспитательная и культурно-просветительная работа.</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2.6. Материально-техническое обеспечение образовательного процесса.</w:t>
            </w:r>
          </w:p>
          <w:p w:rsidR="005C2CB8" w:rsidRPr="006D0BC4" w:rsidRDefault="005C2CB8" w:rsidP="005C2CB8">
            <w:pPr>
              <w:spacing w:line="276" w:lineRule="auto"/>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III</w:t>
            </w:r>
            <w:r w:rsidRPr="006D0BC4">
              <w:rPr>
                <w:rFonts w:ascii="Times New Roman" w:eastAsia="Times New Roman" w:hAnsi="Times New Roman" w:cs="Times New Roman"/>
                <w:b/>
                <w:sz w:val="28"/>
                <w:szCs w:val="28"/>
              </w:rPr>
              <w:t>. Аналитическое обоснование Программы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3.1. Этап 1. Анализ внешней среды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3.2. Этап 2. Анализ внутренней среды.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3.3. Итог </w:t>
            </w:r>
            <w:r w:rsidRPr="006D0BC4">
              <w:rPr>
                <w:rFonts w:ascii="Times New Roman" w:eastAsia="Times New Roman" w:hAnsi="Times New Roman" w:cs="Times New Roman"/>
                <w:sz w:val="28"/>
                <w:szCs w:val="28"/>
                <w:lang w:val="en-US"/>
              </w:rPr>
              <w:t>I</w:t>
            </w:r>
            <w:r w:rsidRPr="006D0BC4">
              <w:rPr>
                <w:rFonts w:ascii="Times New Roman" w:eastAsia="Times New Roman" w:hAnsi="Times New Roman" w:cs="Times New Roman"/>
                <w:sz w:val="28"/>
                <w:szCs w:val="28"/>
              </w:rPr>
              <w:t xml:space="preserve"> этапа: </w:t>
            </w:r>
            <w:r w:rsidRPr="006D0BC4">
              <w:rPr>
                <w:rFonts w:ascii="Times New Roman" w:eastAsia="Times New Roman" w:hAnsi="Times New Roman" w:cs="Times New Roman"/>
                <w:sz w:val="28"/>
                <w:szCs w:val="28"/>
                <w:lang w:val="en-US"/>
              </w:rPr>
              <w:t>SWOT</w:t>
            </w:r>
            <w:r w:rsidRPr="006D0BC4">
              <w:rPr>
                <w:rFonts w:ascii="Times New Roman" w:eastAsia="Times New Roman" w:hAnsi="Times New Roman" w:cs="Times New Roman"/>
                <w:sz w:val="28"/>
                <w:szCs w:val="28"/>
              </w:rPr>
              <w:t xml:space="preserve"> – анализ</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3.4. Анализ состояния и проблем учреждения.</w:t>
            </w:r>
          </w:p>
          <w:p w:rsidR="005C2CB8" w:rsidRPr="006D0BC4" w:rsidRDefault="005C2CB8" w:rsidP="005C2CB8">
            <w:pPr>
              <w:spacing w:line="276" w:lineRule="auto"/>
              <w:jc w:val="both"/>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IV</w:t>
            </w:r>
            <w:r w:rsidRPr="006D0BC4">
              <w:rPr>
                <w:rFonts w:ascii="Times New Roman" w:eastAsia="Times New Roman" w:hAnsi="Times New Roman" w:cs="Times New Roman"/>
                <w:b/>
                <w:sz w:val="28"/>
                <w:szCs w:val="28"/>
              </w:rPr>
              <w:t>. Прогностическое обоснование Программы: Концептуальный проект желаемого будущего состояния «Снежинская ДМШ им. П.И. Чайковского»</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4.1. Миссия, приоритетные направления, цели и задачи «Снежинская ДМШ им. ПИ. Ч</w:t>
            </w:r>
            <w:r w:rsidR="00D73498">
              <w:rPr>
                <w:rFonts w:ascii="Times New Roman" w:eastAsia="Times New Roman" w:hAnsi="Times New Roman" w:cs="Times New Roman"/>
                <w:sz w:val="28"/>
                <w:szCs w:val="28"/>
              </w:rPr>
              <w:t>айковского» на 2018 -2023</w:t>
            </w:r>
            <w:r w:rsidRPr="006D0BC4">
              <w:rPr>
                <w:rFonts w:ascii="Times New Roman" w:eastAsia="Times New Roman" w:hAnsi="Times New Roman" w:cs="Times New Roman"/>
                <w:sz w:val="28"/>
                <w:szCs w:val="28"/>
              </w:rPr>
              <w:t xml:space="preserve"> гг.</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4.2. Механизм реализации Программы.</w:t>
            </w:r>
          </w:p>
          <w:p w:rsidR="005C2CB8" w:rsidRPr="006D0BC4" w:rsidRDefault="005C2CB8" w:rsidP="005C2CB8">
            <w:pPr>
              <w:spacing w:line="276" w:lineRule="auto"/>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V</w:t>
            </w:r>
            <w:r w:rsidRPr="006D0BC4">
              <w:rPr>
                <w:rFonts w:ascii="Times New Roman" w:eastAsia="Times New Roman" w:hAnsi="Times New Roman" w:cs="Times New Roman"/>
                <w:b/>
                <w:sz w:val="28"/>
                <w:szCs w:val="28"/>
              </w:rPr>
              <w:t>. Основные направления и этапы осуществления инновационных процессов по реализации «Программы развития «Снежинская Д</w:t>
            </w:r>
            <w:r w:rsidR="00D73498">
              <w:rPr>
                <w:rFonts w:ascii="Times New Roman" w:eastAsia="Times New Roman" w:hAnsi="Times New Roman" w:cs="Times New Roman"/>
                <w:b/>
                <w:sz w:val="28"/>
                <w:szCs w:val="28"/>
              </w:rPr>
              <w:t>МШ им. П.И. Чайковского» на 2018 – 2023</w:t>
            </w:r>
            <w:r w:rsidRPr="006D0BC4">
              <w:rPr>
                <w:rFonts w:ascii="Times New Roman" w:eastAsia="Times New Roman" w:hAnsi="Times New Roman" w:cs="Times New Roman"/>
                <w:b/>
                <w:sz w:val="28"/>
                <w:szCs w:val="28"/>
              </w:rPr>
              <w:t xml:space="preserve"> гг.»</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5.1. Основные направления развития образовательного процесса.</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5.2. Изменения в культурно-просветительной деятельности школы.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5.3. Обновление методической работы.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5.4. Кадровый состав и развитие материально – технической базы.</w:t>
            </w:r>
          </w:p>
          <w:p w:rsidR="005C2CB8" w:rsidRPr="006D0BC4" w:rsidRDefault="005C2CB8" w:rsidP="005C2CB8">
            <w:pPr>
              <w:spacing w:line="276" w:lineRule="auto"/>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5.5. Меры по реализ</w:t>
            </w:r>
            <w:r w:rsidR="00D73498">
              <w:rPr>
                <w:rFonts w:ascii="Times New Roman" w:eastAsia="Times New Roman" w:hAnsi="Times New Roman" w:cs="Times New Roman"/>
                <w:sz w:val="28"/>
                <w:szCs w:val="28"/>
              </w:rPr>
              <w:t>ации «Программы развития на 2018–2023</w:t>
            </w:r>
            <w:r w:rsidRPr="006D0BC4">
              <w:rPr>
                <w:rFonts w:ascii="Times New Roman" w:eastAsia="Times New Roman" w:hAnsi="Times New Roman" w:cs="Times New Roman"/>
                <w:sz w:val="28"/>
                <w:szCs w:val="28"/>
              </w:rPr>
              <w:t xml:space="preserve"> гг.»</w:t>
            </w:r>
          </w:p>
          <w:p w:rsidR="005C2CB8" w:rsidRPr="006D0BC4" w:rsidRDefault="005C2CB8" w:rsidP="005C2CB8">
            <w:pPr>
              <w:spacing w:line="276" w:lineRule="auto"/>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t>VI</w:t>
            </w:r>
            <w:r w:rsidRPr="006D0BC4">
              <w:rPr>
                <w:rFonts w:ascii="Times New Roman" w:eastAsia="Times New Roman" w:hAnsi="Times New Roman" w:cs="Times New Roman"/>
                <w:b/>
                <w:sz w:val="28"/>
                <w:szCs w:val="28"/>
              </w:rPr>
              <w:t>. Ожидаемые результаты реализации Программы</w:t>
            </w:r>
          </w:p>
          <w:p w:rsidR="005C2CB8" w:rsidRDefault="00FC50A1" w:rsidP="005C2CB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разработчиках программы</w:t>
            </w:r>
          </w:p>
          <w:p w:rsidR="005C2CB8" w:rsidRDefault="005C2CB8" w:rsidP="005C2CB8">
            <w:pPr>
              <w:spacing w:line="276" w:lineRule="auto"/>
              <w:rPr>
                <w:rFonts w:ascii="Times New Roman" w:eastAsia="Times New Roman" w:hAnsi="Times New Roman" w:cs="Times New Roman"/>
                <w:sz w:val="28"/>
                <w:szCs w:val="28"/>
              </w:rPr>
            </w:pPr>
          </w:p>
        </w:tc>
      </w:tr>
    </w:tbl>
    <w:p w:rsidR="00991355" w:rsidRPr="006D0BC4" w:rsidRDefault="00991355" w:rsidP="006D0BC4">
      <w:pPr>
        <w:jc w:val="center"/>
        <w:rPr>
          <w:rFonts w:ascii="Times New Roman" w:eastAsia="Times New Roman" w:hAnsi="Times New Roman" w:cs="Times New Roman"/>
          <w:sz w:val="28"/>
          <w:szCs w:val="28"/>
        </w:rPr>
      </w:pPr>
    </w:p>
    <w:p w:rsidR="00991355" w:rsidRPr="00047FE3" w:rsidRDefault="00991355">
      <w:pPr>
        <w:rPr>
          <w:rFonts w:ascii="Times New Roman" w:eastAsia="Times New Roman" w:hAnsi="Times New Roman" w:cs="Times New Roman"/>
          <w:b/>
          <w:sz w:val="28"/>
          <w:szCs w:val="28"/>
        </w:rPr>
      </w:pPr>
    </w:p>
    <w:p w:rsidR="005C2CB8" w:rsidRDefault="005C2CB8" w:rsidP="00D73498">
      <w:pPr>
        <w:rPr>
          <w:rFonts w:ascii="Times New Roman" w:eastAsia="Times New Roman" w:hAnsi="Times New Roman" w:cs="Times New Roman"/>
          <w:b/>
          <w:sz w:val="28"/>
          <w:szCs w:val="28"/>
        </w:rPr>
      </w:pPr>
    </w:p>
    <w:p w:rsidR="006D0BC4" w:rsidRPr="006D0BC4" w:rsidRDefault="006D0BC4" w:rsidP="006D0BC4">
      <w:pPr>
        <w:jc w:val="center"/>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lang w:val="en-US"/>
        </w:rPr>
        <w:lastRenderedPageBreak/>
        <w:t>I</w:t>
      </w:r>
      <w:r w:rsidRPr="006D0BC4">
        <w:rPr>
          <w:rFonts w:ascii="Times New Roman" w:eastAsia="Times New Roman" w:hAnsi="Times New Roman" w:cs="Times New Roman"/>
          <w:b/>
          <w:sz w:val="28"/>
          <w:szCs w:val="28"/>
        </w:rPr>
        <w:t>. Введение</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1.1. Краткая аннотация программы</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Детская музыкальная школа г. </w:t>
      </w:r>
      <w:proofErr w:type="gramStart"/>
      <w:r w:rsidRPr="006D0BC4">
        <w:rPr>
          <w:rFonts w:ascii="Times New Roman" w:eastAsia="Times New Roman" w:hAnsi="Times New Roman" w:cs="Times New Roman"/>
          <w:sz w:val="28"/>
          <w:szCs w:val="28"/>
        </w:rPr>
        <w:t>Снежинска  Челябинской</w:t>
      </w:r>
      <w:proofErr w:type="gramEnd"/>
      <w:r w:rsidRPr="006D0BC4">
        <w:rPr>
          <w:rFonts w:ascii="Times New Roman" w:eastAsia="Times New Roman" w:hAnsi="Times New Roman" w:cs="Times New Roman"/>
          <w:sz w:val="28"/>
          <w:szCs w:val="28"/>
        </w:rPr>
        <w:t xml:space="preserve">  области была </w:t>
      </w:r>
      <w:r w:rsidR="00047FE3">
        <w:rPr>
          <w:rFonts w:ascii="Times New Roman" w:eastAsia="Times New Roman" w:hAnsi="Times New Roman" w:cs="Times New Roman"/>
          <w:sz w:val="28"/>
          <w:szCs w:val="28"/>
        </w:rPr>
        <w:t>основана</w:t>
      </w:r>
      <w:r w:rsidRPr="006D0BC4">
        <w:rPr>
          <w:rFonts w:ascii="Times New Roman" w:eastAsia="Times New Roman" w:hAnsi="Times New Roman" w:cs="Times New Roman"/>
          <w:sz w:val="28"/>
          <w:szCs w:val="28"/>
        </w:rPr>
        <w:t xml:space="preserve"> в 1956 году. В настоящее время школа ориентирована на создание условий для решения таких стратегических задач российского образования, как воспитание важнейших качеств личности: инициативности, способности творчески мыслить и находить нестандартные решения, умения выбирать профессиональный путь, готовности обучаться в течение всей жизни.</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Необходимость создания условий для самореализации и самоопределения личности школьника ставит перед ДМШ новые задачи:</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 осуществление государственной политики </w:t>
      </w:r>
      <w:proofErr w:type="spellStart"/>
      <w:r w:rsidRPr="006D0BC4">
        <w:rPr>
          <w:rFonts w:ascii="Times New Roman" w:eastAsia="Times New Roman" w:hAnsi="Times New Roman" w:cs="Times New Roman"/>
          <w:sz w:val="28"/>
          <w:szCs w:val="28"/>
        </w:rPr>
        <w:t>гуманизации</w:t>
      </w:r>
      <w:proofErr w:type="spellEnd"/>
      <w:r w:rsidRPr="006D0BC4">
        <w:rPr>
          <w:rFonts w:ascii="Times New Roman" w:eastAsia="Times New Roman" w:hAnsi="Times New Roman" w:cs="Times New Roman"/>
          <w:sz w:val="28"/>
          <w:szCs w:val="28"/>
        </w:rPr>
        <w:t xml:space="preserve"> образования, основанной на приоритете свободного и разностороннего развития личности;</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обеспечение условий для вхождения ребенка в мир искусства и освоение им ценностей отечественной и зарубежной художественной культуры;</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сохранение и передача новым поколениям традиций отечественного художественного образования;</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использование вариативных программ разного уровня, содержание которых адаптировано к способностям и возможностям каждого учащегося;</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внедрение личностно-ориентированных методик преподавания и индивидуализированных подходов к учащимся;</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обновление программно-методического обеспечения, содержания, форм и методов эстетического образования с учетом лучшего отечественного опыта и мировых достижений.</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Поставленные задачи возможно решить в условиях широкого использования инновационных подходов к организации образования. Основой развития образовательной системы музыкальной школы являются  положения стратегии развития системы образования в сфере культуры, в которой определено равенство в доступности качественного образования для разных детей и подростков.</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При подготовке настоящей Программы учитывалось, что школьники получают дополнительное образование без потери качества основного общего образования. Акцент был сделан на реализуемые ДМШ образовательные программы. Контроль за выполнением программы осуществляет Педагогический Совет школы.</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Цель дополнительного образования детей - выявление и развитие способностей каждого ребенка, формирование духовно богатой, свободной, физически здоровой, творчески мыслящей, социально активной личности, обладающей прочными знаниями, ориентированной на высокие </w:t>
      </w:r>
      <w:r w:rsidRPr="006D0BC4">
        <w:rPr>
          <w:rFonts w:ascii="Times New Roman" w:eastAsia="Times New Roman" w:hAnsi="Times New Roman" w:cs="Times New Roman"/>
          <w:sz w:val="28"/>
          <w:szCs w:val="28"/>
        </w:rPr>
        <w:lastRenderedPageBreak/>
        <w:t xml:space="preserve">нравственные ценности, способной впоследствии на участие в социальном и духовном развитии общества. Снежинская </w:t>
      </w:r>
      <w:proofErr w:type="gramStart"/>
      <w:r w:rsidRPr="006D0BC4">
        <w:rPr>
          <w:rFonts w:ascii="Times New Roman" w:eastAsia="Times New Roman" w:hAnsi="Times New Roman" w:cs="Times New Roman"/>
          <w:sz w:val="28"/>
          <w:szCs w:val="28"/>
        </w:rPr>
        <w:t>ДМШ  ориентирована</w:t>
      </w:r>
      <w:proofErr w:type="gramEnd"/>
      <w:r w:rsidRPr="006D0BC4">
        <w:rPr>
          <w:rFonts w:ascii="Times New Roman" w:eastAsia="Times New Roman" w:hAnsi="Times New Roman" w:cs="Times New Roman"/>
          <w:sz w:val="28"/>
          <w:szCs w:val="28"/>
        </w:rPr>
        <w:t xml:space="preserve">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6D0BC4" w:rsidRPr="006D0BC4" w:rsidRDefault="006D0BC4" w:rsidP="00D73498">
      <w:pPr>
        <w:spacing w:line="240" w:lineRule="auto"/>
        <w:jc w:val="both"/>
        <w:rPr>
          <w:rFonts w:ascii="Times New Roman" w:eastAsia="Times New Roman" w:hAnsi="Times New Roman" w:cs="Times New Roman"/>
          <w:sz w:val="28"/>
          <w:szCs w:val="28"/>
          <w:u w:val="single"/>
        </w:rPr>
      </w:pPr>
      <w:r w:rsidRPr="006D0BC4">
        <w:rPr>
          <w:rFonts w:ascii="Times New Roman" w:eastAsia="Times New Roman" w:hAnsi="Times New Roman" w:cs="Times New Roman"/>
          <w:sz w:val="28"/>
          <w:szCs w:val="28"/>
          <w:u w:val="single"/>
        </w:rPr>
        <w:t>ДМШ ставит перед собой цель:</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Создание эффективной образовательно-воспитательной системы, интегрирующей опыт и потенциал, как собственного педагогического коллектива, так и других образовательных учреждений. Данная система должна обеспечивать уровневое развитие детей, активизацию их познавательных интересов, формирование творчески растущей личности, обладающей социально-нравственной устойчивостью.  Развитие образования в сфере культуры и искусства есть в целом, и достижение вышеозначенной цели в частности призвано обеспечить решение таких задач, как:</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Приобщить детей дошкольного и школьного возраста к традиционным ценностям как к основе духовно-нравственного и патриотического воспитания.</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Предоставить возможность приобщения детей к достижениям мировой культуры, российским традициям, культурно-национальным особенностям региона.</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Сформировать комплексный подход к художественно-эстетическому развитию и обучению детей и молодёжи, соответствующий современным запросам населения.</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Воспитать подготовленную и заинтересованную аудиторию слушателей и зрителей.</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Создать условия для развития творческого потенциала детей, интеллектуального и духовного развития личности, продолжить работу в области профессионального ориентирования учащихся.</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Реализовать нравственный потенциал искусства как средства формирования и развития этических норм поведения и морали, как личности, так и общества.</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Повысить значимость культуры и искусства при реализации основных и дополнительных образовательных программ в общеобразовательных учреждениях.</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Обеспечить возможность художественного образования детей с ограниченными возможностями, их социальной адаптации в современном обществе.</w:t>
      </w:r>
    </w:p>
    <w:p w:rsidR="006D0BC4" w:rsidRPr="006D0BC4" w:rsidRDefault="006D0BC4" w:rsidP="00CD49D3">
      <w:pPr>
        <w:numPr>
          <w:ilvl w:val="0"/>
          <w:numId w:val="5"/>
        </w:numPr>
        <w:spacing w:line="240" w:lineRule="auto"/>
        <w:ind w:left="0"/>
        <w:contextualSpacing/>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Создать условия для повышения профессионального уровня педагогического коллектива.</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Для реализации всех этих задач предусмотрены различные формы учебной, методической, воспитательной, концертно-просветительской работы. Многообразие форм позволяет привлекать к активному участию в мероприятиях всех участников образовательного процесса: преподавателей </w:t>
      </w:r>
      <w:r w:rsidRPr="006D0BC4">
        <w:rPr>
          <w:rFonts w:ascii="Times New Roman" w:eastAsia="Times New Roman" w:hAnsi="Times New Roman" w:cs="Times New Roman"/>
          <w:sz w:val="28"/>
          <w:szCs w:val="28"/>
        </w:rPr>
        <w:lastRenderedPageBreak/>
        <w:t>школы, имеющих большой опыт работы, молодых специалистов, обучающихся, их родителей (законных представителей).</w:t>
      </w:r>
    </w:p>
    <w:p w:rsidR="006D0BC4" w:rsidRPr="006D0BC4" w:rsidRDefault="006D0BC4" w:rsidP="00D73498">
      <w:pPr>
        <w:spacing w:line="240" w:lineRule="auto"/>
        <w:jc w:val="both"/>
        <w:rPr>
          <w:rFonts w:ascii="Times New Roman" w:eastAsia="Times New Roman" w:hAnsi="Times New Roman" w:cs="Times New Roman"/>
          <w:b/>
          <w:sz w:val="28"/>
          <w:szCs w:val="28"/>
        </w:rPr>
      </w:pPr>
      <w:r w:rsidRPr="006D0BC4">
        <w:rPr>
          <w:rFonts w:ascii="Times New Roman" w:eastAsia="Times New Roman" w:hAnsi="Times New Roman" w:cs="Times New Roman"/>
          <w:b/>
          <w:sz w:val="28"/>
          <w:szCs w:val="28"/>
        </w:rPr>
        <w:t>Программой развития школы предусматриваются следующие направления работы:</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1. Учебная  работа.</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2. Методическая работа.</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3. Воспитательная работа</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3. Конкурсная и фестивальная (внеурочная учебная) деятельность</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4. Внеклассная и концертно-просветительская работа.</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5. Развитие материально-технической базы.</w:t>
      </w:r>
    </w:p>
    <w:p w:rsidR="006D0BC4" w:rsidRPr="006D0BC4" w:rsidRDefault="006D0BC4" w:rsidP="00D73498">
      <w:pPr>
        <w:spacing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6. Повышение квалификации педагогических работников.</w:t>
      </w:r>
    </w:p>
    <w:p w:rsidR="006D0BC4" w:rsidRPr="006D0BC4" w:rsidRDefault="006D0BC4" w:rsidP="00D73498">
      <w:pPr>
        <w:spacing w:after="0" w:line="240" w:lineRule="auto"/>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Организация образовательного процесса в ДМШ характеризуется особенностями, которые позволяют внедрять в практику современные педагогические технологии:</w:t>
      </w:r>
    </w:p>
    <w:p w:rsidR="006D0BC4" w:rsidRPr="006D0BC4" w:rsidRDefault="006D0BC4" w:rsidP="00CD49D3">
      <w:pPr>
        <w:numPr>
          <w:ilvl w:val="0"/>
          <w:numId w:val="13"/>
        </w:numPr>
        <w:spacing w:after="0" w:line="240" w:lineRule="auto"/>
        <w:ind w:left="0"/>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обучающиеся приходят на занятия в свободное от основной учебы время;</w:t>
      </w:r>
    </w:p>
    <w:p w:rsidR="006D0BC4" w:rsidRPr="006D0BC4" w:rsidRDefault="006D0BC4" w:rsidP="00CD49D3">
      <w:pPr>
        <w:numPr>
          <w:ilvl w:val="0"/>
          <w:numId w:val="13"/>
        </w:numPr>
        <w:spacing w:after="0" w:line="240" w:lineRule="auto"/>
        <w:ind w:left="0"/>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обучение организуется на добровольных началах всех сторон;</w:t>
      </w:r>
    </w:p>
    <w:p w:rsidR="006D0BC4" w:rsidRPr="006D0BC4" w:rsidRDefault="006D0BC4" w:rsidP="00CD49D3">
      <w:pPr>
        <w:numPr>
          <w:ilvl w:val="0"/>
          <w:numId w:val="13"/>
        </w:numPr>
        <w:spacing w:after="0" w:line="240" w:lineRule="auto"/>
        <w:ind w:left="0"/>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психологическая атмосфера носит комфортный характер;</w:t>
      </w:r>
    </w:p>
    <w:p w:rsidR="006D0BC4" w:rsidRPr="006D0BC4" w:rsidRDefault="006D0BC4" w:rsidP="00CD49D3">
      <w:pPr>
        <w:numPr>
          <w:ilvl w:val="0"/>
          <w:numId w:val="13"/>
        </w:numPr>
        <w:spacing w:after="0" w:line="240" w:lineRule="auto"/>
        <w:ind w:left="0"/>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детям предоставляются возможности удовлетворять свои интересы и сочетать различные направления и формы занятий.</w:t>
      </w:r>
    </w:p>
    <w:p w:rsidR="00D73498" w:rsidRDefault="00D73498" w:rsidP="00D73498">
      <w:pPr>
        <w:spacing w:line="240" w:lineRule="auto"/>
        <w:jc w:val="both"/>
        <w:rPr>
          <w:rFonts w:ascii="Calibri" w:eastAsia="Times New Roman" w:hAnsi="Calibri" w:cs="Times New Roman"/>
        </w:rPr>
      </w:pPr>
    </w:p>
    <w:p w:rsidR="006D0BC4" w:rsidRPr="006D0BC4" w:rsidRDefault="006D0BC4" w:rsidP="00D73498">
      <w:pPr>
        <w:spacing w:line="240" w:lineRule="auto"/>
        <w:ind w:firstLine="708"/>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Образовательный процесс имеет развивающий характер, т.е. направлен прежде всего на развитие природных задатков, на реализацию интересов детей и развитие у них </w:t>
      </w:r>
      <w:proofErr w:type="gramStart"/>
      <w:r w:rsidRPr="006D0BC4">
        <w:rPr>
          <w:rFonts w:ascii="Times New Roman" w:eastAsia="Times New Roman" w:hAnsi="Times New Roman" w:cs="Times New Roman"/>
          <w:sz w:val="28"/>
          <w:szCs w:val="28"/>
        </w:rPr>
        <w:t>общих  творческих</w:t>
      </w:r>
      <w:proofErr w:type="gramEnd"/>
      <w:r w:rsidRPr="006D0BC4">
        <w:rPr>
          <w:rFonts w:ascii="Times New Roman" w:eastAsia="Times New Roman" w:hAnsi="Times New Roman" w:cs="Times New Roman"/>
          <w:sz w:val="28"/>
          <w:szCs w:val="28"/>
        </w:rPr>
        <w:t xml:space="preserve"> и специальных музыкальных способностей.</w:t>
      </w:r>
    </w:p>
    <w:p w:rsidR="00823446" w:rsidRDefault="006D0BC4" w:rsidP="00D73498">
      <w:pPr>
        <w:spacing w:line="240" w:lineRule="auto"/>
        <w:ind w:firstLine="708"/>
        <w:jc w:val="both"/>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xml:space="preserve">Программа развития ДМШ нацелена на эффективность использования современных научно –методических подходов к организации педагогической и административно – управленческой деятельности в ДМШ, отражает интересы и запросы жителей </w:t>
      </w:r>
      <w:r w:rsidR="00D73498">
        <w:rPr>
          <w:rFonts w:ascii="Times New Roman" w:eastAsia="Times New Roman" w:hAnsi="Times New Roman" w:cs="Times New Roman"/>
          <w:sz w:val="28"/>
          <w:szCs w:val="28"/>
        </w:rPr>
        <w:t xml:space="preserve">Снежинского </w:t>
      </w:r>
      <w:r w:rsidRPr="006D0BC4">
        <w:rPr>
          <w:rFonts w:ascii="Times New Roman" w:eastAsia="Times New Roman" w:hAnsi="Times New Roman" w:cs="Times New Roman"/>
          <w:sz w:val="28"/>
          <w:szCs w:val="28"/>
        </w:rPr>
        <w:t>городского округа</w:t>
      </w:r>
      <w:r w:rsidR="00D73498">
        <w:rPr>
          <w:rFonts w:ascii="Times New Roman" w:eastAsia="Times New Roman" w:hAnsi="Times New Roman" w:cs="Times New Roman"/>
          <w:sz w:val="28"/>
          <w:szCs w:val="28"/>
        </w:rPr>
        <w:t>.</w:t>
      </w:r>
      <w:r w:rsidRPr="006D0BC4">
        <w:rPr>
          <w:rFonts w:ascii="Times New Roman" w:eastAsia="Times New Roman" w:hAnsi="Times New Roman" w:cs="Times New Roman"/>
          <w:sz w:val="28"/>
          <w:szCs w:val="28"/>
        </w:rPr>
        <w:t xml:space="preserve"> 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предоставляет возможность родителям удовлетворить потребности в образовательных услугах, придает им уверенность за судьбы детей; педагогам школы предоставляет благоприятные условия для самореализации, повышения педагогического мастерства, для развития творческой и инновационной деятельности.</w:t>
      </w:r>
    </w:p>
    <w:p w:rsidR="00D73498" w:rsidRDefault="00D73498" w:rsidP="00D73498">
      <w:pPr>
        <w:spacing w:line="240" w:lineRule="auto"/>
        <w:ind w:firstLine="708"/>
        <w:jc w:val="both"/>
        <w:rPr>
          <w:rFonts w:ascii="Times New Roman" w:eastAsia="Times New Roman" w:hAnsi="Times New Roman" w:cs="Times New Roman"/>
          <w:sz w:val="28"/>
          <w:szCs w:val="28"/>
        </w:rPr>
      </w:pPr>
    </w:p>
    <w:p w:rsidR="00D73498" w:rsidRPr="00B1461A" w:rsidRDefault="00D73498" w:rsidP="00D73498">
      <w:pPr>
        <w:spacing w:line="240" w:lineRule="auto"/>
        <w:ind w:firstLine="708"/>
        <w:jc w:val="both"/>
        <w:rPr>
          <w:rFonts w:ascii="Times New Roman" w:eastAsia="Times New Roman" w:hAnsi="Times New Roman" w:cs="Times New Roman"/>
          <w:sz w:val="28"/>
          <w:szCs w:val="28"/>
        </w:rPr>
      </w:pPr>
    </w:p>
    <w:p w:rsidR="00C2301A" w:rsidRPr="006D0BC4" w:rsidRDefault="003A5FAE" w:rsidP="006D0BC4">
      <w:pPr>
        <w:spacing w:line="240" w:lineRule="auto"/>
        <w:jc w:val="center"/>
        <w:rPr>
          <w:rFonts w:ascii="Times New Roman" w:hAnsi="Times New Roman" w:cs="Times New Roman"/>
          <w:b/>
          <w:sz w:val="28"/>
          <w:szCs w:val="28"/>
        </w:rPr>
      </w:pPr>
      <w:r w:rsidRPr="006D0BC4">
        <w:rPr>
          <w:rFonts w:ascii="Times New Roman" w:hAnsi="Times New Roman" w:cs="Times New Roman"/>
          <w:b/>
          <w:sz w:val="28"/>
          <w:szCs w:val="28"/>
        </w:rPr>
        <w:lastRenderedPageBreak/>
        <w:t xml:space="preserve">Раздел </w:t>
      </w:r>
      <w:r w:rsidRPr="006D0BC4">
        <w:rPr>
          <w:rFonts w:ascii="Times New Roman" w:hAnsi="Times New Roman" w:cs="Times New Roman"/>
          <w:b/>
          <w:sz w:val="28"/>
          <w:szCs w:val="28"/>
          <w:lang w:val="en-US"/>
        </w:rPr>
        <w:t>II</w:t>
      </w:r>
      <w:r w:rsidRPr="006D0BC4">
        <w:rPr>
          <w:rFonts w:ascii="Times New Roman" w:hAnsi="Times New Roman" w:cs="Times New Roman"/>
          <w:b/>
          <w:sz w:val="28"/>
          <w:szCs w:val="28"/>
        </w:rPr>
        <w:t>. Информационно-аналитиче</w:t>
      </w:r>
      <w:r w:rsidR="009D7D7C" w:rsidRPr="006D0BC4">
        <w:rPr>
          <w:rFonts w:ascii="Times New Roman" w:hAnsi="Times New Roman" w:cs="Times New Roman"/>
          <w:b/>
          <w:sz w:val="28"/>
          <w:szCs w:val="28"/>
        </w:rPr>
        <w:t xml:space="preserve">ская справка об образовательном </w:t>
      </w:r>
      <w:r w:rsidRPr="006D0BC4">
        <w:rPr>
          <w:rFonts w:ascii="Times New Roman" w:hAnsi="Times New Roman" w:cs="Times New Roman"/>
          <w:b/>
          <w:sz w:val="28"/>
          <w:szCs w:val="28"/>
        </w:rPr>
        <w:t>учреждении</w:t>
      </w:r>
    </w:p>
    <w:p w:rsidR="003A5FAE" w:rsidRPr="006D0BC4" w:rsidRDefault="003A5FAE" w:rsidP="006D0BC4">
      <w:pPr>
        <w:spacing w:line="240" w:lineRule="auto"/>
        <w:rPr>
          <w:rFonts w:ascii="Times New Roman" w:hAnsi="Times New Roman" w:cs="Times New Roman"/>
          <w:sz w:val="28"/>
          <w:szCs w:val="28"/>
        </w:rPr>
      </w:pPr>
      <w:r w:rsidRPr="006D0BC4">
        <w:rPr>
          <w:rFonts w:ascii="Times New Roman" w:hAnsi="Times New Roman" w:cs="Times New Roman"/>
          <w:sz w:val="28"/>
          <w:szCs w:val="28"/>
        </w:rPr>
        <w:t>2.1. Общие сведения об образовательном учреждении</w:t>
      </w:r>
      <w:r w:rsidR="001272DC" w:rsidRPr="006D0BC4">
        <w:rPr>
          <w:rFonts w:ascii="Times New Roman" w:hAnsi="Times New Roman" w:cs="Times New Roman"/>
          <w:sz w:val="28"/>
          <w:szCs w:val="28"/>
        </w:rPr>
        <w:t>:</w:t>
      </w:r>
    </w:p>
    <w:tbl>
      <w:tblPr>
        <w:tblStyle w:val="aa"/>
        <w:tblW w:w="9712" w:type="dxa"/>
        <w:tblLayout w:type="fixed"/>
        <w:tblLook w:val="04A0" w:firstRow="1" w:lastRow="0" w:firstColumn="1" w:lastColumn="0" w:noHBand="0" w:noVBand="1"/>
      </w:tblPr>
      <w:tblGrid>
        <w:gridCol w:w="2943"/>
        <w:gridCol w:w="6769"/>
      </w:tblGrid>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Полное наименование учреждения</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Муниципальное бюджетное учреждение – образовательная организация дополнительного образования детей «Снежинская детская музыкальная школа им. П.И.Чайковского»</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Сокращенное наименование учреждения</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«Снежинская ДМШ им. П.И.Чайковского»</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Организационно-правовая форма</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Муниципальное бюджетное учреждение</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Тип учреждения</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Образовательное учреждение дополнительного образования детей</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Адрес</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 xml:space="preserve">456770,РФ, Челябинская область, город Снежинск, ул. Ленина,29  </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Год образования</w:t>
            </w:r>
          </w:p>
        </w:tc>
        <w:tc>
          <w:tcPr>
            <w:tcW w:w="6769" w:type="dxa"/>
          </w:tcPr>
          <w:p w:rsidR="001272DC" w:rsidRPr="006D0BC4" w:rsidRDefault="00D73498" w:rsidP="006D0BC4">
            <w:pPr>
              <w:rPr>
                <w:rFonts w:ascii="Times New Roman" w:hAnsi="Times New Roman" w:cs="Times New Roman"/>
                <w:sz w:val="28"/>
                <w:szCs w:val="28"/>
              </w:rPr>
            </w:pPr>
            <w:r>
              <w:rPr>
                <w:rFonts w:ascii="Times New Roman" w:hAnsi="Times New Roman" w:cs="Times New Roman"/>
                <w:sz w:val="28"/>
                <w:szCs w:val="28"/>
              </w:rPr>
              <w:t>1956</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Учредитель</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Администрация города Снежинска</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Функции и полномочия учредителя осуществляет</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 xml:space="preserve">Управление культуры и молодежной политики администрации </w:t>
            </w:r>
            <w:r w:rsidR="00D73498">
              <w:rPr>
                <w:rFonts w:ascii="Times New Roman" w:hAnsi="Times New Roman" w:cs="Times New Roman"/>
                <w:sz w:val="28"/>
                <w:szCs w:val="28"/>
              </w:rPr>
              <w:t>города</w:t>
            </w:r>
            <w:r w:rsidR="00047FE3">
              <w:rPr>
                <w:rFonts w:ascii="Times New Roman" w:hAnsi="Times New Roman" w:cs="Times New Roman"/>
                <w:sz w:val="28"/>
                <w:szCs w:val="28"/>
              </w:rPr>
              <w:t xml:space="preserve"> </w:t>
            </w:r>
            <w:r w:rsidRPr="006D0BC4">
              <w:rPr>
                <w:rFonts w:ascii="Times New Roman" w:hAnsi="Times New Roman" w:cs="Times New Roman"/>
                <w:sz w:val="28"/>
                <w:szCs w:val="28"/>
              </w:rPr>
              <w:t>Снежинска</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 xml:space="preserve">Форма собственности здания </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Оперативное управление</w:t>
            </w:r>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Площадь здания</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 xml:space="preserve">2731,0 </w:t>
            </w:r>
            <w:proofErr w:type="spellStart"/>
            <w:r w:rsidRPr="006D0BC4">
              <w:rPr>
                <w:rFonts w:ascii="Times New Roman" w:hAnsi="Times New Roman" w:cs="Times New Roman"/>
                <w:sz w:val="28"/>
                <w:szCs w:val="28"/>
              </w:rPr>
              <w:t>кв.м</w:t>
            </w:r>
            <w:proofErr w:type="spellEnd"/>
            <w:r w:rsidRPr="006D0BC4">
              <w:rPr>
                <w:rFonts w:ascii="Times New Roman" w:hAnsi="Times New Roman" w:cs="Times New Roman"/>
                <w:sz w:val="28"/>
                <w:szCs w:val="28"/>
              </w:rPr>
              <w:t>.</w:t>
            </w:r>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Год постройки</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1983</w:t>
            </w:r>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директор</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Сафонова Елена Владиславовна</w:t>
            </w:r>
          </w:p>
        </w:tc>
      </w:tr>
      <w:tr w:rsidR="001272DC" w:rsidRPr="006D0BC4" w:rsidTr="001272DC">
        <w:tc>
          <w:tcPr>
            <w:tcW w:w="2943" w:type="dxa"/>
          </w:tcPr>
          <w:p w:rsidR="00B1461A" w:rsidRPr="00D73498"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Заместитель директора по учебно-методической  работе</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Шиндина Ольга Алексеевна</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Заместитель директора по внеклассно-воспитательной работе</w:t>
            </w: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sz w:val="28"/>
                <w:szCs w:val="28"/>
              </w:rPr>
              <w:t>Свиридова Наталья Петровна</w:t>
            </w:r>
          </w:p>
        </w:tc>
      </w:tr>
      <w:tr w:rsidR="001272DC" w:rsidRPr="006D0BC4" w:rsidTr="001272DC">
        <w:tc>
          <w:tcPr>
            <w:tcW w:w="2943" w:type="dxa"/>
          </w:tcPr>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Заместитель директора по административно-хозяйственной работе</w:t>
            </w:r>
          </w:p>
        </w:tc>
        <w:tc>
          <w:tcPr>
            <w:tcW w:w="6769" w:type="dxa"/>
          </w:tcPr>
          <w:p w:rsidR="001272DC" w:rsidRPr="006D0BC4" w:rsidRDefault="001272DC" w:rsidP="006D0BC4">
            <w:pPr>
              <w:rPr>
                <w:rFonts w:ascii="Times New Roman" w:hAnsi="Times New Roman" w:cs="Times New Roman"/>
                <w:sz w:val="28"/>
                <w:szCs w:val="28"/>
              </w:rPr>
            </w:pPr>
            <w:proofErr w:type="spellStart"/>
            <w:r w:rsidRPr="006D0BC4">
              <w:rPr>
                <w:rFonts w:ascii="Times New Roman" w:hAnsi="Times New Roman" w:cs="Times New Roman"/>
                <w:sz w:val="28"/>
                <w:szCs w:val="28"/>
              </w:rPr>
              <w:t>Варганова</w:t>
            </w:r>
            <w:proofErr w:type="spellEnd"/>
            <w:r w:rsidRPr="006D0BC4">
              <w:rPr>
                <w:rFonts w:ascii="Times New Roman" w:hAnsi="Times New Roman" w:cs="Times New Roman"/>
                <w:sz w:val="28"/>
                <w:szCs w:val="28"/>
              </w:rPr>
              <w:t xml:space="preserve"> Ирина Владимировна</w:t>
            </w:r>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Образовательные области</w:t>
            </w:r>
          </w:p>
        </w:tc>
        <w:tc>
          <w:tcPr>
            <w:tcW w:w="6769"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Музыкальное искусство</w:t>
            </w:r>
          </w:p>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 (</w:t>
            </w:r>
            <w:proofErr w:type="gramStart"/>
            <w:r w:rsidRPr="006D0BC4">
              <w:rPr>
                <w:rFonts w:ascii="Times New Roman" w:eastAsia="Times New Roman" w:hAnsi="Times New Roman" w:cs="Times New Roman"/>
                <w:sz w:val="28"/>
                <w:szCs w:val="28"/>
              </w:rPr>
              <w:t>фортепиано,  баян</w:t>
            </w:r>
            <w:proofErr w:type="gramEnd"/>
            <w:r w:rsidRPr="006D0BC4">
              <w:rPr>
                <w:rFonts w:ascii="Times New Roman" w:eastAsia="Times New Roman" w:hAnsi="Times New Roman" w:cs="Times New Roman"/>
                <w:sz w:val="28"/>
                <w:szCs w:val="28"/>
              </w:rPr>
              <w:t>, аккордеон, домра, балалайка, скрипка,  виолончель, гитара, вокал, хоровое пение, ударные инструменты, духовые инструменты);</w:t>
            </w:r>
          </w:p>
          <w:p w:rsidR="001272DC" w:rsidRPr="006D0BC4" w:rsidRDefault="001272DC" w:rsidP="006D0BC4">
            <w:pPr>
              <w:rPr>
                <w:rFonts w:ascii="Times New Roman" w:hAnsi="Times New Roman" w:cs="Times New Roman"/>
                <w:sz w:val="28"/>
                <w:szCs w:val="28"/>
              </w:rPr>
            </w:pPr>
            <w:r w:rsidRPr="006D0BC4">
              <w:rPr>
                <w:rFonts w:ascii="Times New Roman" w:eastAsia="Times New Roman" w:hAnsi="Times New Roman" w:cs="Times New Roman"/>
                <w:sz w:val="28"/>
                <w:szCs w:val="28"/>
              </w:rPr>
              <w:t>- раннее эстетическое развитие</w:t>
            </w:r>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lastRenderedPageBreak/>
              <w:t>Адрес сайта</w:t>
            </w:r>
          </w:p>
        </w:tc>
        <w:tc>
          <w:tcPr>
            <w:tcW w:w="6769" w:type="dxa"/>
          </w:tcPr>
          <w:p w:rsidR="001272DC" w:rsidRPr="006D0BC4" w:rsidRDefault="001272DC" w:rsidP="006D0BC4">
            <w:pPr>
              <w:rPr>
                <w:rFonts w:ascii="Times New Roman" w:hAnsi="Times New Roman" w:cs="Times New Roman"/>
                <w:sz w:val="28"/>
                <w:szCs w:val="28"/>
                <w:lang w:val="en-US"/>
              </w:rPr>
            </w:pPr>
            <w:proofErr w:type="spellStart"/>
            <w:r w:rsidRPr="006D0BC4">
              <w:rPr>
                <w:rFonts w:ascii="Times New Roman" w:hAnsi="Times New Roman" w:cs="Times New Roman"/>
                <w:sz w:val="28"/>
                <w:szCs w:val="28"/>
                <w:lang w:val="en-US"/>
              </w:rPr>
              <w:t>dmsh</w:t>
            </w:r>
            <w:proofErr w:type="spellEnd"/>
            <w:r w:rsidRPr="006D0BC4">
              <w:rPr>
                <w:rFonts w:ascii="Times New Roman" w:hAnsi="Times New Roman" w:cs="Times New Roman"/>
                <w:sz w:val="28"/>
                <w:szCs w:val="28"/>
              </w:rPr>
              <w:t>.</w:t>
            </w:r>
            <w:r w:rsidRPr="006D0BC4">
              <w:rPr>
                <w:rFonts w:ascii="Times New Roman" w:hAnsi="Times New Roman" w:cs="Times New Roman"/>
                <w:sz w:val="28"/>
                <w:szCs w:val="28"/>
                <w:lang w:val="en-US"/>
              </w:rPr>
              <w:t>snzadm.ru</w:t>
            </w:r>
          </w:p>
        </w:tc>
      </w:tr>
      <w:tr w:rsidR="001272DC" w:rsidRPr="00047FE3" w:rsidTr="001272DC">
        <w:tc>
          <w:tcPr>
            <w:tcW w:w="2943" w:type="dxa"/>
          </w:tcPr>
          <w:p w:rsidR="001272DC" w:rsidRPr="006D0BC4" w:rsidRDefault="001272DC" w:rsidP="006D0BC4">
            <w:pPr>
              <w:rPr>
                <w:rFonts w:ascii="Times New Roman" w:eastAsia="Times New Roman" w:hAnsi="Times New Roman" w:cs="Times New Roman"/>
                <w:sz w:val="28"/>
                <w:szCs w:val="28"/>
              </w:rPr>
            </w:pPr>
            <w:r w:rsidRPr="006D0BC4">
              <w:rPr>
                <w:rFonts w:ascii="Times New Roman" w:eastAsia="Times New Roman" w:hAnsi="Times New Roman" w:cs="Times New Roman"/>
                <w:sz w:val="28"/>
                <w:szCs w:val="28"/>
              </w:rPr>
              <w:t>Адрес электронной почты</w:t>
            </w:r>
          </w:p>
        </w:tc>
        <w:tc>
          <w:tcPr>
            <w:tcW w:w="6769" w:type="dxa"/>
          </w:tcPr>
          <w:p w:rsidR="001272DC" w:rsidRPr="006D0BC4" w:rsidRDefault="001272DC" w:rsidP="006D0BC4">
            <w:pPr>
              <w:rPr>
                <w:rFonts w:ascii="Times New Roman" w:hAnsi="Times New Roman" w:cs="Times New Roman"/>
                <w:sz w:val="28"/>
                <w:szCs w:val="28"/>
                <w:lang w:val="en-US"/>
              </w:rPr>
            </w:pPr>
            <w:proofErr w:type="spellStart"/>
            <w:r w:rsidRPr="006D0BC4">
              <w:rPr>
                <w:rFonts w:ascii="Times New Roman" w:hAnsi="Times New Roman" w:cs="Times New Roman"/>
                <w:sz w:val="28"/>
                <w:szCs w:val="28"/>
                <w:lang w:val="en-US"/>
              </w:rPr>
              <w:t>snz</w:t>
            </w:r>
            <w:proofErr w:type="spellEnd"/>
            <w:r w:rsidRPr="006D0BC4">
              <w:rPr>
                <w:rFonts w:ascii="Times New Roman" w:hAnsi="Times New Roman" w:cs="Times New Roman"/>
                <w:sz w:val="28"/>
                <w:szCs w:val="28"/>
                <w:lang w:val="en-US"/>
              </w:rPr>
              <w:t xml:space="preserve">_ </w:t>
            </w:r>
            <w:hyperlink r:id="rId7" w:history="1">
              <w:r w:rsidRPr="006D0BC4">
                <w:rPr>
                  <w:rStyle w:val="ab"/>
                  <w:rFonts w:ascii="Times New Roman" w:hAnsi="Times New Roman" w:cs="Times New Roman"/>
                  <w:color w:val="auto"/>
                  <w:sz w:val="28"/>
                  <w:szCs w:val="28"/>
                  <w:lang w:val="en-US"/>
                </w:rPr>
                <w:t>dmsh@mail.ru</w:t>
              </w:r>
            </w:hyperlink>
            <w:r w:rsidRPr="006D0BC4">
              <w:rPr>
                <w:rFonts w:ascii="Times New Roman" w:hAnsi="Times New Roman" w:cs="Times New Roman"/>
                <w:sz w:val="28"/>
                <w:szCs w:val="28"/>
                <w:lang w:val="en-US"/>
              </w:rPr>
              <w:t xml:space="preserve">       </w:t>
            </w:r>
          </w:p>
          <w:p w:rsidR="001272DC" w:rsidRPr="006D0BC4" w:rsidRDefault="001272DC" w:rsidP="006D0BC4">
            <w:pPr>
              <w:rPr>
                <w:rFonts w:ascii="Times New Roman" w:hAnsi="Times New Roman" w:cs="Times New Roman"/>
                <w:sz w:val="28"/>
                <w:szCs w:val="28"/>
                <w:lang w:val="en-US"/>
              </w:rPr>
            </w:pPr>
            <w:r w:rsidRPr="006D0BC4">
              <w:rPr>
                <w:rFonts w:ascii="Times New Roman" w:hAnsi="Times New Roman" w:cs="Times New Roman"/>
                <w:sz w:val="28"/>
                <w:szCs w:val="28"/>
                <w:lang w:val="en-US"/>
              </w:rPr>
              <w:t xml:space="preserve"> </w:t>
            </w:r>
            <w:hyperlink r:id="rId8" w:history="1">
              <w:r w:rsidRPr="006D0BC4">
                <w:rPr>
                  <w:rStyle w:val="ab"/>
                  <w:rFonts w:ascii="Times New Roman" w:hAnsi="Times New Roman" w:cs="Times New Roman"/>
                  <w:color w:val="auto"/>
                  <w:sz w:val="28"/>
                  <w:szCs w:val="28"/>
                  <w:lang w:val="en-US"/>
                </w:rPr>
                <w:t>dmsh2016@snzadm.ru</w:t>
              </w:r>
            </w:hyperlink>
          </w:p>
        </w:tc>
      </w:tr>
      <w:tr w:rsidR="001272DC" w:rsidRPr="006D0BC4" w:rsidTr="001272DC">
        <w:tc>
          <w:tcPr>
            <w:tcW w:w="2943" w:type="dxa"/>
          </w:tcPr>
          <w:p w:rsidR="001272DC" w:rsidRPr="006D0BC4" w:rsidRDefault="001272DC" w:rsidP="006D0BC4">
            <w:pPr>
              <w:rPr>
                <w:rFonts w:ascii="Times New Roman" w:eastAsia="Times New Roman" w:hAnsi="Times New Roman" w:cs="Times New Roman"/>
                <w:sz w:val="28"/>
                <w:szCs w:val="28"/>
              </w:rPr>
            </w:pPr>
            <w:proofErr w:type="spellStart"/>
            <w:proofErr w:type="gramStart"/>
            <w:r w:rsidRPr="006D0BC4">
              <w:rPr>
                <w:rFonts w:ascii="Times New Roman" w:eastAsia="Times New Roman" w:hAnsi="Times New Roman" w:cs="Times New Roman"/>
                <w:sz w:val="28"/>
                <w:szCs w:val="28"/>
              </w:rPr>
              <w:t>Телефон,факс</w:t>
            </w:r>
            <w:proofErr w:type="spellEnd"/>
            <w:proofErr w:type="gramEnd"/>
          </w:p>
          <w:p w:rsidR="001272DC" w:rsidRPr="006D0BC4" w:rsidRDefault="001272DC" w:rsidP="006D0BC4">
            <w:pPr>
              <w:rPr>
                <w:rFonts w:ascii="Times New Roman" w:eastAsia="Times New Roman" w:hAnsi="Times New Roman" w:cs="Times New Roman"/>
                <w:sz w:val="28"/>
                <w:szCs w:val="28"/>
              </w:rPr>
            </w:pPr>
          </w:p>
        </w:tc>
        <w:tc>
          <w:tcPr>
            <w:tcW w:w="6769" w:type="dxa"/>
          </w:tcPr>
          <w:p w:rsidR="001272DC" w:rsidRPr="006D0BC4" w:rsidRDefault="001272DC" w:rsidP="006D0BC4">
            <w:pPr>
              <w:rPr>
                <w:rFonts w:ascii="Times New Roman" w:hAnsi="Times New Roman" w:cs="Times New Roman"/>
                <w:sz w:val="28"/>
                <w:szCs w:val="28"/>
              </w:rPr>
            </w:pPr>
            <w:r w:rsidRPr="006D0BC4">
              <w:rPr>
                <w:rFonts w:ascii="Times New Roman" w:hAnsi="Times New Roman" w:cs="Times New Roman"/>
                <w:b/>
                <w:sz w:val="28"/>
                <w:szCs w:val="28"/>
              </w:rPr>
              <w:t>9</w:t>
            </w:r>
            <w:r w:rsidRPr="006D0BC4">
              <w:rPr>
                <w:rFonts w:ascii="Times New Roman" w:hAnsi="Times New Roman" w:cs="Times New Roman"/>
                <w:b/>
                <w:sz w:val="28"/>
                <w:szCs w:val="28"/>
                <w:lang w:val="en-US"/>
              </w:rPr>
              <w:t>-24-62</w:t>
            </w:r>
            <w:r w:rsidRPr="006D0BC4">
              <w:rPr>
                <w:rFonts w:ascii="Times New Roman" w:hAnsi="Times New Roman" w:cs="Times New Roman"/>
                <w:sz w:val="28"/>
                <w:szCs w:val="28"/>
                <w:lang w:val="en-US"/>
              </w:rPr>
              <w:t xml:space="preserve">  (</w:t>
            </w:r>
            <w:r w:rsidRPr="006D0BC4">
              <w:rPr>
                <w:rFonts w:ascii="Times New Roman" w:hAnsi="Times New Roman" w:cs="Times New Roman"/>
                <w:sz w:val="28"/>
                <w:szCs w:val="28"/>
              </w:rPr>
              <w:t>код города – 35146)</w:t>
            </w:r>
          </w:p>
        </w:tc>
      </w:tr>
    </w:tbl>
    <w:p w:rsidR="001272DC" w:rsidRDefault="001272DC" w:rsidP="003A5FAE"/>
    <w:p w:rsidR="003A5FAE" w:rsidRPr="006D0BC4" w:rsidRDefault="001272DC" w:rsidP="00D73498">
      <w:pPr>
        <w:spacing w:line="240" w:lineRule="auto"/>
        <w:jc w:val="both"/>
        <w:rPr>
          <w:rFonts w:ascii="Times New Roman" w:hAnsi="Times New Roman" w:cs="Times New Roman"/>
          <w:sz w:val="28"/>
          <w:szCs w:val="28"/>
        </w:rPr>
      </w:pPr>
      <w:r w:rsidRPr="006D0BC4">
        <w:rPr>
          <w:rFonts w:ascii="Times New Roman" w:hAnsi="Times New Roman" w:cs="Times New Roman"/>
          <w:sz w:val="28"/>
          <w:szCs w:val="28"/>
        </w:rPr>
        <w:t xml:space="preserve">2.2. </w:t>
      </w:r>
      <w:r w:rsidR="003A5FAE" w:rsidRPr="006D0BC4">
        <w:rPr>
          <w:rFonts w:ascii="Times New Roman" w:hAnsi="Times New Roman" w:cs="Times New Roman"/>
          <w:sz w:val="28"/>
          <w:szCs w:val="28"/>
        </w:rPr>
        <w:t>Школа является некоммерческой организацией, созданной для в</w:t>
      </w:r>
      <w:r w:rsidR="009D7D7C" w:rsidRPr="006D0BC4">
        <w:rPr>
          <w:rFonts w:ascii="Times New Roman" w:hAnsi="Times New Roman" w:cs="Times New Roman"/>
          <w:sz w:val="28"/>
          <w:szCs w:val="28"/>
        </w:rPr>
        <w:t xml:space="preserve">ыполнения работ, оказания услуг </w:t>
      </w:r>
      <w:r w:rsidR="003A5FAE" w:rsidRPr="006D0BC4">
        <w:rPr>
          <w:rFonts w:ascii="Times New Roman" w:hAnsi="Times New Roman" w:cs="Times New Roman"/>
          <w:sz w:val="28"/>
          <w:szCs w:val="28"/>
        </w:rPr>
        <w:t xml:space="preserve">в целях обеспечения реализации предусмотренных законодательством </w:t>
      </w:r>
      <w:r w:rsidR="009D7D7C" w:rsidRPr="006D0BC4">
        <w:rPr>
          <w:rFonts w:ascii="Times New Roman" w:hAnsi="Times New Roman" w:cs="Times New Roman"/>
          <w:sz w:val="28"/>
          <w:szCs w:val="28"/>
        </w:rPr>
        <w:t xml:space="preserve">Российской Федерации полномочий </w:t>
      </w:r>
      <w:r w:rsidRPr="006D0BC4">
        <w:rPr>
          <w:rFonts w:ascii="Times New Roman" w:hAnsi="Times New Roman" w:cs="Times New Roman"/>
          <w:sz w:val="28"/>
          <w:szCs w:val="28"/>
        </w:rPr>
        <w:t xml:space="preserve">Снежинского </w:t>
      </w:r>
      <w:r w:rsidR="003A5FAE" w:rsidRPr="006D0BC4">
        <w:rPr>
          <w:rFonts w:ascii="Times New Roman" w:hAnsi="Times New Roman" w:cs="Times New Roman"/>
          <w:sz w:val="28"/>
          <w:szCs w:val="28"/>
        </w:rPr>
        <w:t xml:space="preserve">городского округа </w:t>
      </w:r>
      <w:r w:rsidRPr="006D0BC4">
        <w:rPr>
          <w:rFonts w:ascii="Times New Roman" w:hAnsi="Times New Roman" w:cs="Times New Roman"/>
          <w:sz w:val="28"/>
          <w:szCs w:val="28"/>
        </w:rPr>
        <w:t xml:space="preserve"> </w:t>
      </w:r>
      <w:r w:rsidR="003A5FAE" w:rsidRPr="006D0BC4">
        <w:rPr>
          <w:rFonts w:ascii="Times New Roman" w:hAnsi="Times New Roman" w:cs="Times New Roman"/>
          <w:sz w:val="28"/>
          <w:szCs w:val="28"/>
        </w:rPr>
        <w:t xml:space="preserve"> в сфере дополнительного образования детей и взрослых.</w:t>
      </w:r>
    </w:p>
    <w:p w:rsidR="003A5FAE" w:rsidRPr="006D0BC4" w:rsidRDefault="009E1580" w:rsidP="00D73498">
      <w:pPr>
        <w:spacing w:line="240" w:lineRule="auto"/>
        <w:jc w:val="both"/>
        <w:rPr>
          <w:rFonts w:ascii="Times New Roman" w:hAnsi="Times New Roman" w:cs="Times New Roman"/>
          <w:sz w:val="28"/>
          <w:szCs w:val="28"/>
        </w:rPr>
      </w:pPr>
      <w:r w:rsidRPr="006D0BC4">
        <w:rPr>
          <w:rFonts w:ascii="Times New Roman" w:hAnsi="Times New Roman" w:cs="Times New Roman"/>
          <w:sz w:val="28"/>
          <w:szCs w:val="28"/>
        </w:rPr>
        <w:t xml:space="preserve"> Муниципальное задание</w:t>
      </w:r>
      <w:r w:rsidR="003A5FAE" w:rsidRPr="006D0BC4">
        <w:rPr>
          <w:rFonts w:ascii="Times New Roman" w:hAnsi="Times New Roman" w:cs="Times New Roman"/>
          <w:sz w:val="28"/>
          <w:szCs w:val="28"/>
        </w:rPr>
        <w:t xml:space="preserve"> для </w:t>
      </w:r>
      <w:r w:rsidRPr="006D0BC4">
        <w:rPr>
          <w:rFonts w:ascii="Times New Roman" w:hAnsi="Times New Roman" w:cs="Times New Roman"/>
          <w:sz w:val="28"/>
          <w:szCs w:val="28"/>
        </w:rPr>
        <w:t xml:space="preserve">ДМШ </w:t>
      </w:r>
      <w:r w:rsidR="003A5FAE" w:rsidRPr="006D0BC4">
        <w:rPr>
          <w:rFonts w:ascii="Times New Roman" w:hAnsi="Times New Roman" w:cs="Times New Roman"/>
          <w:sz w:val="28"/>
          <w:szCs w:val="28"/>
        </w:rPr>
        <w:t xml:space="preserve"> в соответствии с предус</w:t>
      </w:r>
      <w:r w:rsidR="009D7D7C" w:rsidRPr="006D0BC4">
        <w:rPr>
          <w:rFonts w:ascii="Times New Roman" w:hAnsi="Times New Roman" w:cs="Times New Roman"/>
          <w:sz w:val="28"/>
          <w:szCs w:val="28"/>
        </w:rPr>
        <w:t xml:space="preserve">мотренными его основными видами </w:t>
      </w:r>
      <w:r w:rsidR="003A5FAE" w:rsidRPr="006D0BC4">
        <w:rPr>
          <w:rFonts w:ascii="Times New Roman" w:hAnsi="Times New Roman" w:cs="Times New Roman"/>
          <w:sz w:val="28"/>
          <w:szCs w:val="28"/>
        </w:rPr>
        <w:t>деятельности утверждает Учредитель. Школа не вправе отказа</w:t>
      </w:r>
      <w:r w:rsidR="009D7D7C" w:rsidRPr="006D0BC4">
        <w:rPr>
          <w:rFonts w:ascii="Times New Roman" w:hAnsi="Times New Roman" w:cs="Times New Roman"/>
          <w:sz w:val="28"/>
          <w:szCs w:val="28"/>
        </w:rPr>
        <w:t xml:space="preserve">ться от выполнения муниципального </w:t>
      </w:r>
      <w:r w:rsidR="003A5FAE" w:rsidRPr="006D0BC4">
        <w:rPr>
          <w:rFonts w:ascii="Times New Roman" w:hAnsi="Times New Roman" w:cs="Times New Roman"/>
          <w:sz w:val="28"/>
          <w:szCs w:val="28"/>
        </w:rPr>
        <w:t>задания.</w:t>
      </w:r>
    </w:p>
    <w:p w:rsidR="003A5FAE" w:rsidRPr="006D0BC4" w:rsidRDefault="003A5FAE" w:rsidP="00D73498">
      <w:pPr>
        <w:spacing w:line="240" w:lineRule="auto"/>
        <w:jc w:val="both"/>
        <w:rPr>
          <w:rFonts w:ascii="Times New Roman" w:hAnsi="Times New Roman" w:cs="Times New Roman"/>
          <w:sz w:val="28"/>
          <w:szCs w:val="28"/>
        </w:rPr>
      </w:pPr>
      <w:r w:rsidRPr="006D0BC4">
        <w:rPr>
          <w:rFonts w:ascii="Times New Roman" w:hAnsi="Times New Roman" w:cs="Times New Roman"/>
          <w:sz w:val="28"/>
          <w:szCs w:val="28"/>
        </w:rPr>
        <w:t xml:space="preserve"> </w:t>
      </w:r>
      <w:r w:rsidR="009E1580" w:rsidRPr="006D0BC4">
        <w:rPr>
          <w:rFonts w:ascii="Times New Roman" w:hAnsi="Times New Roman" w:cs="Times New Roman"/>
          <w:sz w:val="28"/>
          <w:szCs w:val="28"/>
        </w:rPr>
        <w:t>«Снежинская ДМШ им. П.И.Чайковского»</w:t>
      </w:r>
      <w:r w:rsidRPr="006D0BC4">
        <w:rPr>
          <w:rFonts w:ascii="Times New Roman" w:hAnsi="Times New Roman" w:cs="Times New Roman"/>
          <w:sz w:val="28"/>
          <w:szCs w:val="28"/>
        </w:rPr>
        <w:t xml:space="preserve"> является юридическим лицом с момента государ</w:t>
      </w:r>
      <w:r w:rsidR="009D7D7C" w:rsidRPr="006D0BC4">
        <w:rPr>
          <w:rFonts w:ascii="Times New Roman" w:hAnsi="Times New Roman" w:cs="Times New Roman"/>
          <w:sz w:val="28"/>
          <w:szCs w:val="28"/>
        </w:rPr>
        <w:t xml:space="preserve">ственной регистрации в порядке, </w:t>
      </w:r>
      <w:r w:rsidRPr="006D0BC4">
        <w:rPr>
          <w:rFonts w:ascii="Times New Roman" w:hAnsi="Times New Roman" w:cs="Times New Roman"/>
          <w:sz w:val="28"/>
          <w:szCs w:val="28"/>
        </w:rPr>
        <w:t>установленном законом о государственной регистрации юридических ли</w:t>
      </w:r>
      <w:r w:rsidR="009D7D7C" w:rsidRPr="006D0BC4">
        <w:rPr>
          <w:rFonts w:ascii="Times New Roman" w:hAnsi="Times New Roman" w:cs="Times New Roman"/>
          <w:sz w:val="28"/>
          <w:szCs w:val="28"/>
        </w:rPr>
        <w:t xml:space="preserve">ц, имеет обособленное имущество </w:t>
      </w:r>
      <w:r w:rsidRPr="006D0BC4">
        <w:rPr>
          <w:rFonts w:ascii="Times New Roman" w:hAnsi="Times New Roman" w:cs="Times New Roman"/>
          <w:sz w:val="28"/>
          <w:szCs w:val="28"/>
        </w:rPr>
        <w:t>на праве оперативного управления, лицевые счета, открытые в пор</w:t>
      </w:r>
      <w:r w:rsidR="009D7D7C" w:rsidRPr="006D0BC4">
        <w:rPr>
          <w:rFonts w:ascii="Times New Roman" w:hAnsi="Times New Roman" w:cs="Times New Roman"/>
          <w:sz w:val="28"/>
          <w:szCs w:val="28"/>
        </w:rPr>
        <w:t xml:space="preserve">ядке, установленном действующим </w:t>
      </w:r>
      <w:r w:rsidRPr="006D0BC4">
        <w:rPr>
          <w:rFonts w:ascii="Times New Roman" w:hAnsi="Times New Roman" w:cs="Times New Roman"/>
          <w:sz w:val="28"/>
          <w:szCs w:val="28"/>
        </w:rPr>
        <w:t>законодательством, имеет печать со своим официальным</w:t>
      </w:r>
      <w:r w:rsidR="009D7D7C" w:rsidRPr="006D0BC4">
        <w:rPr>
          <w:rFonts w:ascii="Times New Roman" w:hAnsi="Times New Roman" w:cs="Times New Roman"/>
          <w:sz w:val="28"/>
          <w:szCs w:val="28"/>
        </w:rPr>
        <w:t xml:space="preserve"> наименованием, необходимые для </w:t>
      </w:r>
      <w:r w:rsidRPr="006D0BC4">
        <w:rPr>
          <w:rFonts w:ascii="Times New Roman" w:hAnsi="Times New Roman" w:cs="Times New Roman"/>
          <w:sz w:val="28"/>
          <w:szCs w:val="28"/>
        </w:rPr>
        <w:t>осуществления деятельности штампы, бланки и символику.</w:t>
      </w:r>
    </w:p>
    <w:p w:rsidR="003A5FAE" w:rsidRPr="006D0BC4" w:rsidRDefault="003A5FAE" w:rsidP="00D73498">
      <w:pPr>
        <w:spacing w:line="240" w:lineRule="auto"/>
        <w:jc w:val="both"/>
        <w:rPr>
          <w:rFonts w:ascii="Times New Roman" w:hAnsi="Times New Roman" w:cs="Times New Roman"/>
          <w:sz w:val="28"/>
          <w:szCs w:val="28"/>
        </w:rPr>
      </w:pPr>
      <w:r w:rsidRPr="006D0BC4">
        <w:rPr>
          <w:rFonts w:ascii="Times New Roman" w:hAnsi="Times New Roman" w:cs="Times New Roman"/>
          <w:sz w:val="28"/>
          <w:szCs w:val="28"/>
        </w:rPr>
        <w:t xml:space="preserve"> В своей деятельности Школа руководствуется Конституцией Ро</w:t>
      </w:r>
      <w:r w:rsidR="009D7D7C" w:rsidRPr="006D0BC4">
        <w:rPr>
          <w:rFonts w:ascii="Times New Roman" w:hAnsi="Times New Roman" w:cs="Times New Roman"/>
          <w:sz w:val="28"/>
          <w:szCs w:val="28"/>
        </w:rPr>
        <w:t xml:space="preserve">ссийской Федерации, Гражданским </w:t>
      </w:r>
      <w:r w:rsidRPr="006D0BC4">
        <w:rPr>
          <w:rFonts w:ascii="Times New Roman" w:hAnsi="Times New Roman" w:cs="Times New Roman"/>
          <w:sz w:val="28"/>
          <w:szCs w:val="28"/>
        </w:rPr>
        <w:t>кодексом Российской Федерации, Бюджетным кодексом Российско</w:t>
      </w:r>
      <w:r w:rsidR="009D7D7C" w:rsidRPr="006D0BC4">
        <w:rPr>
          <w:rFonts w:ascii="Times New Roman" w:hAnsi="Times New Roman" w:cs="Times New Roman"/>
          <w:sz w:val="28"/>
          <w:szCs w:val="28"/>
        </w:rPr>
        <w:t xml:space="preserve">й Федерации, Налоговым кодексом </w:t>
      </w:r>
      <w:r w:rsidRPr="006D0BC4">
        <w:rPr>
          <w:rFonts w:ascii="Times New Roman" w:hAnsi="Times New Roman" w:cs="Times New Roman"/>
          <w:sz w:val="28"/>
          <w:szCs w:val="28"/>
        </w:rPr>
        <w:t>Российской Федерации, Трудовым кодексом Российской Федерации,</w:t>
      </w:r>
      <w:r w:rsidR="009D7D7C" w:rsidRPr="006D0BC4">
        <w:rPr>
          <w:rFonts w:ascii="Times New Roman" w:hAnsi="Times New Roman" w:cs="Times New Roman"/>
          <w:sz w:val="28"/>
          <w:szCs w:val="28"/>
        </w:rPr>
        <w:t xml:space="preserve"> Федеральными законами, указами </w:t>
      </w:r>
      <w:r w:rsidRPr="006D0BC4">
        <w:rPr>
          <w:rFonts w:ascii="Times New Roman" w:hAnsi="Times New Roman" w:cs="Times New Roman"/>
          <w:sz w:val="28"/>
          <w:szCs w:val="28"/>
        </w:rPr>
        <w:t>Президента Российской Федерации, постановлениями и распоряж</w:t>
      </w:r>
      <w:r w:rsidR="009D7D7C" w:rsidRPr="006D0BC4">
        <w:rPr>
          <w:rFonts w:ascii="Times New Roman" w:hAnsi="Times New Roman" w:cs="Times New Roman"/>
          <w:sz w:val="28"/>
          <w:szCs w:val="28"/>
        </w:rPr>
        <w:t xml:space="preserve">ениями Правительства Российской </w:t>
      </w:r>
      <w:r w:rsidRPr="006D0BC4">
        <w:rPr>
          <w:rFonts w:ascii="Times New Roman" w:hAnsi="Times New Roman" w:cs="Times New Roman"/>
          <w:sz w:val="28"/>
          <w:szCs w:val="28"/>
        </w:rPr>
        <w:t>Федерации, законами и иными нормативными правовыми актам</w:t>
      </w:r>
      <w:r w:rsidR="009D7D7C" w:rsidRPr="006D0BC4">
        <w:rPr>
          <w:rFonts w:ascii="Times New Roman" w:hAnsi="Times New Roman" w:cs="Times New Roman"/>
          <w:sz w:val="28"/>
          <w:szCs w:val="28"/>
        </w:rPr>
        <w:t xml:space="preserve">и </w:t>
      </w:r>
      <w:r w:rsidR="001272DC" w:rsidRPr="006D0BC4">
        <w:rPr>
          <w:rFonts w:ascii="Times New Roman" w:hAnsi="Times New Roman" w:cs="Times New Roman"/>
          <w:sz w:val="28"/>
          <w:szCs w:val="28"/>
        </w:rPr>
        <w:t xml:space="preserve">Челябинской </w:t>
      </w:r>
      <w:r w:rsidR="009D7D7C" w:rsidRPr="006D0BC4">
        <w:rPr>
          <w:rFonts w:ascii="Times New Roman" w:hAnsi="Times New Roman" w:cs="Times New Roman"/>
          <w:sz w:val="28"/>
          <w:szCs w:val="28"/>
        </w:rPr>
        <w:t xml:space="preserve">области, </w:t>
      </w:r>
      <w:r w:rsidRPr="006D0BC4">
        <w:rPr>
          <w:rFonts w:ascii="Times New Roman" w:hAnsi="Times New Roman" w:cs="Times New Roman"/>
          <w:sz w:val="28"/>
          <w:szCs w:val="28"/>
        </w:rPr>
        <w:t xml:space="preserve">нормативными правовыми актами </w:t>
      </w:r>
      <w:r w:rsidR="001272DC" w:rsidRPr="006D0BC4">
        <w:rPr>
          <w:rFonts w:ascii="Times New Roman" w:hAnsi="Times New Roman" w:cs="Times New Roman"/>
          <w:sz w:val="28"/>
          <w:szCs w:val="28"/>
        </w:rPr>
        <w:t xml:space="preserve">Снежинского </w:t>
      </w:r>
      <w:r w:rsidRPr="006D0BC4">
        <w:rPr>
          <w:rFonts w:ascii="Times New Roman" w:hAnsi="Times New Roman" w:cs="Times New Roman"/>
          <w:sz w:val="28"/>
          <w:szCs w:val="28"/>
        </w:rPr>
        <w:t>го</w:t>
      </w:r>
      <w:r w:rsidR="009D7D7C" w:rsidRPr="006D0BC4">
        <w:rPr>
          <w:rFonts w:ascii="Times New Roman" w:hAnsi="Times New Roman" w:cs="Times New Roman"/>
          <w:sz w:val="28"/>
          <w:szCs w:val="28"/>
        </w:rPr>
        <w:t>родского округа</w:t>
      </w:r>
      <w:r w:rsidR="009E1580" w:rsidRPr="006D0BC4">
        <w:rPr>
          <w:rFonts w:ascii="Times New Roman" w:hAnsi="Times New Roman" w:cs="Times New Roman"/>
          <w:sz w:val="28"/>
          <w:szCs w:val="28"/>
        </w:rPr>
        <w:t xml:space="preserve">, </w:t>
      </w:r>
      <w:r w:rsidR="009D7D7C" w:rsidRPr="006D0BC4">
        <w:rPr>
          <w:rFonts w:ascii="Times New Roman" w:hAnsi="Times New Roman" w:cs="Times New Roman"/>
          <w:sz w:val="28"/>
          <w:szCs w:val="28"/>
        </w:rPr>
        <w:t xml:space="preserve"> </w:t>
      </w:r>
      <w:r w:rsidR="001272DC" w:rsidRPr="006D0BC4">
        <w:rPr>
          <w:rFonts w:ascii="Times New Roman" w:hAnsi="Times New Roman" w:cs="Times New Roman"/>
          <w:sz w:val="28"/>
          <w:szCs w:val="28"/>
        </w:rPr>
        <w:t xml:space="preserve"> </w:t>
      </w:r>
      <w:r w:rsidR="009D7D7C" w:rsidRPr="006D0BC4">
        <w:rPr>
          <w:rFonts w:ascii="Times New Roman" w:hAnsi="Times New Roman" w:cs="Times New Roman"/>
          <w:sz w:val="28"/>
          <w:szCs w:val="28"/>
        </w:rPr>
        <w:t xml:space="preserve"> </w:t>
      </w:r>
      <w:r w:rsidRPr="006D0BC4">
        <w:rPr>
          <w:rFonts w:ascii="Times New Roman" w:hAnsi="Times New Roman" w:cs="Times New Roman"/>
          <w:sz w:val="28"/>
          <w:szCs w:val="28"/>
        </w:rPr>
        <w:t>а также</w:t>
      </w:r>
      <w:r w:rsidR="001272DC" w:rsidRPr="006D0BC4">
        <w:rPr>
          <w:rFonts w:ascii="Times New Roman" w:hAnsi="Times New Roman" w:cs="Times New Roman"/>
          <w:sz w:val="28"/>
          <w:szCs w:val="28"/>
        </w:rPr>
        <w:t xml:space="preserve"> </w:t>
      </w:r>
      <w:r w:rsidRPr="006D0BC4">
        <w:rPr>
          <w:rFonts w:ascii="Times New Roman" w:hAnsi="Times New Roman" w:cs="Times New Roman"/>
          <w:sz w:val="28"/>
          <w:szCs w:val="28"/>
        </w:rPr>
        <w:t>Уставом и локальными актами Школы.</w:t>
      </w:r>
    </w:p>
    <w:p w:rsidR="00047FE3" w:rsidRDefault="009E1580" w:rsidP="00D73498">
      <w:pPr>
        <w:spacing w:line="240" w:lineRule="auto"/>
        <w:jc w:val="both"/>
        <w:rPr>
          <w:rFonts w:ascii="Times New Roman" w:hAnsi="Times New Roman" w:cs="Times New Roman"/>
          <w:b/>
          <w:sz w:val="28"/>
          <w:szCs w:val="28"/>
        </w:rPr>
      </w:pPr>
      <w:r w:rsidRPr="006D0BC4">
        <w:rPr>
          <w:rFonts w:ascii="Times New Roman" w:hAnsi="Times New Roman" w:cs="Times New Roman"/>
          <w:sz w:val="28"/>
          <w:szCs w:val="28"/>
        </w:rPr>
        <w:t>«Снежинская ДМШ им. П.И.Чайковского</w:t>
      </w:r>
      <w:proofErr w:type="gramStart"/>
      <w:r w:rsidRPr="006D0BC4">
        <w:rPr>
          <w:rFonts w:ascii="Times New Roman" w:hAnsi="Times New Roman" w:cs="Times New Roman"/>
          <w:sz w:val="28"/>
          <w:szCs w:val="28"/>
        </w:rPr>
        <w:t xml:space="preserve">» </w:t>
      </w:r>
      <w:r w:rsidR="003A5FAE" w:rsidRPr="006D0BC4">
        <w:rPr>
          <w:rFonts w:ascii="Times New Roman" w:hAnsi="Times New Roman" w:cs="Times New Roman"/>
          <w:sz w:val="28"/>
          <w:szCs w:val="28"/>
        </w:rPr>
        <w:t xml:space="preserve"> имеет</w:t>
      </w:r>
      <w:proofErr w:type="gramEnd"/>
      <w:r w:rsidR="003A5FAE" w:rsidRPr="006D0BC4">
        <w:rPr>
          <w:rFonts w:ascii="Times New Roman" w:hAnsi="Times New Roman" w:cs="Times New Roman"/>
          <w:sz w:val="28"/>
          <w:szCs w:val="28"/>
        </w:rPr>
        <w:t xml:space="preserve"> </w:t>
      </w:r>
      <w:r w:rsidR="003A5FAE" w:rsidRPr="006D0BC4">
        <w:rPr>
          <w:rFonts w:ascii="Times New Roman" w:hAnsi="Times New Roman" w:cs="Times New Roman"/>
          <w:b/>
          <w:sz w:val="28"/>
          <w:szCs w:val="28"/>
        </w:rPr>
        <w:t>Лицензию</w:t>
      </w:r>
      <w:r w:rsidR="003A5FAE" w:rsidRPr="006D0BC4">
        <w:rPr>
          <w:rFonts w:ascii="Times New Roman" w:hAnsi="Times New Roman" w:cs="Times New Roman"/>
          <w:sz w:val="28"/>
          <w:szCs w:val="28"/>
        </w:rPr>
        <w:t xml:space="preserve"> на право осуществления образователь</w:t>
      </w:r>
      <w:r w:rsidR="009D7D7C" w:rsidRPr="006D0BC4">
        <w:rPr>
          <w:rFonts w:ascii="Times New Roman" w:hAnsi="Times New Roman" w:cs="Times New Roman"/>
          <w:sz w:val="28"/>
          <w:szCs w:val="28"/>
        </w:rPr>
        <w:t xml:space="preserve">ной деятельности </w:t>
      </w:r>
      <w:r w:rsidRPr="006D0BC4">
        <w:rPr>
          <w:rFonts w:ascii="Times New Roman" w:hAnsi="Times New Roman" w:cs="Times New Roman"/>
          <w:sz w:val="28"/>
          <w:szCs w:val="28"/>
        </w:rPr>
        <w:t xml:space="preserve">№ 11087 </w:t>
      </w:r>
      <w:r w:rsidR="009D7D7C" w:rsidRPr="006D0BC4">
        <w:rPr>
          <w:rFonts w:ascii="Times New Roman" w:hAnsi="Times New Roman" w:cs="Times New Roman"/>
          <w:sz w:val="28"/>
          <w:szCs w:val="28"/>
        </w:rPr>
        <w:t xml:space="preserve"> от </w:t>
      </w:r>
      <w:r w:rsidRPr="006D0BC4">
        <w:rPr>
          <w:rFonts w:ascii="Times New Roman" w:hAnsi="Times New Roman" w:cs="Times New Roman"/>
          <w:sz w:val="28"/>
          <w:szCs w:val="28"/>
        </w:rPr>
        <w:t>16.07.2014г.</w:t>
      </w:r>
      <w:r w:rsidR="003A5FAE" w:rsidRPr="006D0BC4">
        <w:rPr>
          <w:rFonts w:ascii="Times New Roman" w:hAnsi="Times New Roman" w:cs="Times New Roman"/>
          <w:sz w:val="28"/>
          <w:szCs w:val="28"/>
        </w:rPr>
        <w:t xml:space="preserve">, </w:t>
      </w:r>
      <w:r w:rsidRPr="006D0BC4">
        <w:rPr>
          <w:rFonts w:ascii="Times New Roman" w:hAnsi="Times New Roman" w:cs="Times New Roman"/>
          <w:sz w:val="28"/>
          <w:szCs w:val="28"/>
        </w:rPr>
        <w:t>серия 74Л02 № 0000088</w:t>
      </w:r>
      <w:r w:rsidR="003A5FAE" w:rsidRPr="006D0BC4">
        <w:rPr>
          <w:rFonts w:ascii="Times New Roman" w:hAnsi="Times New Roman" w:cs="Times New Roman"/>
          <w:sz w:val="28"/>
          <w:szCs w:val="28"/>
        </w:rPr>
        <w:t>, выданную Министерс</w:t>
      </w:r>
      <w:r w:rsidR="009D7D7C" w:rsidRPr="006D0BC4">
        <w:rPr>
          <w:rFonts w:ascii="Times New Roman" w:hAnsi="Times New Roman" w:cs="Times New Roman"/>
          <w:sz w:val="28"/>
          <w:szCs w:val="28"/>
        </w:rPr>
        <w:t xml:space="preserve">твом </w:t>
      </w:r>
      <w:r w:rsidRPr="006D0BC4">
        <w:rPr>
          <w:rFonts w:ascii="Times New Roman" w:hAnsi="Times New Roman" w:cs="Times New Roman"/>
          <w:sz w:val="28"/>
          <w:szCs w:val="28"/>
        </w:rPr>
        <w:t xml:space="preserve">образования и науки Челябинской </w:t>
      </w:r>
      <w:r w:rsidR="00047FE3">
        <w:rPr>
          <w:rFonts w:ascii="Times New Roman" w:hAnsi="Times New Roman" w:cs="Times New Roman"/>
          <w:sz w:val="28"/>
          <w:szCs w:val="28"/>
        </w:rPr>
        <w:t>области.</w:t>
      </w:r>
      <w:r w:rsidR="004B37D9" w:rsidRPr="006D0BC4">
        <w:rPr>
          <w:rFonts w:ascii="Times New Roman" w:hAnsi="Times New Roman" w:cs="Times New Roman"/>
          <w:sz w:val="28"/>
          <w:szCs w:val="28"/>
        </w:rPr>
        <w:t xml:space="preserve"> </w:t>
      </w:r>
      <w:r w:rsidR="009D7D7C" w:rsidRPr="006D0BC4">
        <w:rPr>
          <w:rFonts w:ascii="Times New Roman" w:hAnsi="Times New Roman" w:cs="Times New Roman"/>
          <w:sz w:val="28"/>
          <w:szCs w:val="28"/>
        </w:rPr>
        <w:t xml:space="preserve"> </w:t>
      </w:r>
    </w:p>
    <w:p w:rsidR="003A5FAE" w:rsidRPr="006D0BC4" w:rsidRDefault="003A5FAE" w:rsidP="00D73498">
      <w:pPr>
        <w:spacing w:line="240" w:lineRule="auto"/>
        <w:jc w:val="both"/>
        <w:rPr>
          <w:rFonts w:ascii="Times New Roman" w:hAnsi="Times New Roman" w:cs="Times New Roman"/>
          <w:sz w:val="28"/>
          <w:szCs w:val="28"/>
        </w:rPr>
      </w:pPr>
      <w:r w:rsidRPr="006D0BC4">
        <w:rPr>
          <w:rFonts w:ascii="Times New Roman" w:hAnsi="Times New Roman" w:cs="Times New Roman"/>
          <w:sz w:val="28"/>
          <w:szCs w:val="28"/>
        </w:rPr>
        <w:t xml:space="preserve">Основным нормативно-правовым документом </w:t>
      </w:r>
      <w:r w:rsidR="009E1580" w:rsidRPr="006D0BC4">
        <w:rPr>
          <w:rFonts w:ascii="Times New Roman" w:hAnsi="Times New Roman" w:cs="Times New Roman"/>
          <w:sz w:val="28"/>
          <w:szCs w:val="28"/>
        </w:rPr>
        <w:t>«Снежинская ДМШ им. П.И.Чайковского</w:t>
      </w:r>
      <w:proofErr w:type="gramStart"/>
      <w:r w:rsidR="009E1580" w:rsidRPr="006D0BC4">
        <w:rPr>
          <w:rFonts w:ascii="Times New Roman" w:hAnsi="Times New Roman" w:cs="Times New Roman"/>
          <w:sz w:val="28"/>
          <w:szCs w:val="28"/>
        </w:rPr>
        <w:t xml:space="preserve">» </w:t>
      </w:r>
      <w:r w:rsidRPr="006D0BC4">
        <w:rPr>
          <w:rFonts w:ascii="Times New Roman" w:hAnsi="Times New Roman" w:cs="Times New Roman"/>
          <w:sz w:val="28"/>
          <w:szCs w:val="28"/>
        </w:rPr>
        <w:t xml:space="preserve"> является</w:t>
      </w:r>
      <w:proofErr w:type="gramEnd"/>
      <w:r w:rsidRPr="006D0BC4">
        <w:rPr>
          <w:rFonts w:ascii="Times New Roman" w:hAnsi="Times New Roman" w:cs="Times New Roman"/>
          <w:sz w:val="28"/>
          <w:szCs w:val="28"/>
        </w:rPr>
        <w:t xml:space="preserve"> Устав </w:t>
      </w:r>
      <w:r w:rsidR="001272DC" w:rsidRPr="006D0BC4">
        <w:rPr>
          <w:rFonts w:ascii="Times New Roman" w:hAnsi="Times New Roman" w:cs="Times New Roman"/>
          <w:sz w:val="28"/>
          <w:szCs w:val="28"/>
        </w:rPr>
        <w:t xml:space="preserve">Муниципального бюджетного учреждения – образовательной  организации дополнительного образования детей «Снежинская детская музыкальная школа им. П.И.Чайковского» </w:t>
      </w:r>
      <w:r w:rsidR="009E1580" w:rsidRPr="006D0BC4">
        <w:rPr>
          <w:rFonts w:ascii="Times New Roman" w:hAnsi="Times New Roman" w:cs="Times New Roman"/>
          <w:sz w:val="28"/>
          <w:szCs w:val="28"/>
        </w:rPr>
        <w:t>(утвержден постановлением Г</w:t>
      </w:r>
      <w:r w:rsidRPr="006D0BC4">
        <w:rPr>
          <w:rFonts w:ascii="Times New Roman" w:hAnsi="Times New Roman" w:cs="Times New Roman"/>
          <w:sz w:val="28"/>
          <w:szCs w:val="28"/>
        </w:rPr>
        <w:t>лавы админис</w:t>
      </w:r>
      <w:r w:rsidR="009D7D7C" w:rsidRPr="006D0BC4">
        <w:rPr>
          <w:rFonts w:ascii="Times New Roman" w:hAnsi="Times New Roman" w:cs="Times New Roman"/>
          <w:sz w:val="28"/>
          <w:szCs w:val="28"/>
        </w:rPr>
        <w:t xml:space="preserve">трации </w:t>
      </w:r>
      <w:r w:rsidR="001272DC" w:rsidRPr="006D0BC4">
        <w:rPr>
          <w:rFonts w:ascii="Times New Roman" w:hAnsi="Times New Roman" w:cs="Times New Roman"/>
          <w:sz w:val="28"/>
          <w:szCs w:val="28"/>
        </w:rPr>
        <w:t xml:space="preserve">Снежинского </w:t>
      </w:r>
      <w:r w:rsidR="009D7D7C" w:rsidRPr="006D0BC4">
        <w:rPr>
          <w:rFonts w:ascii="Times New Roman" w:hAnsi="Times New Roman" w:cs="Times New Roman"/>
          <w:sz w:val="28"/>
          <w:szCs w:val="28"/>
        </w:rPr>
        <w:t xml:space="preserve">городского округа </w:t>
      </w:r>
      <w:r w:rsidR="001272DC" w:rsidRPr="006D0BC4">
        <w:rPr>
          <w:rFonts w:ascii="Times New Roman" w:hAnsi="Times New Roman" w:cs="Times New Roman"/>
          <w:sz w:val="28"/>
          <w:szCs w:val="28"/>
        </w:rPr>
        <w:t xml:space="preserve"> </w:t>
      </w:r>
      <w:r w:rsidRPr="006D0BC4">
        <w:rPr>
          <w:rFonts w:ascii="Times New Roman" w:hAnsi="Times New Roman" w:cs="Times New Roman"/>
          <w:sz w:val="28"/>
          <w:szCs w:val="28"/>
        </w:rPr>
        <w:t xml:space="preserve"> от </w:t>
      </w:r>
      <w:r w:rsidR="000E3711" w:rsidRPr="006D0BC4">
        <w:rPr>
          <w:rFonts w:ascii="Times New Roman" w:hAnsi="Times New Roman" w:cs="Times New Roman"/>
          <w:sz w:val="28"/>
          <w:szCs w:val="28"/>
        </w:rPr>
        <w:t>14.06.2013</w:t>
      </w:r>
      <w:r w:rsidRPr="006D0BC4">
        <w:rPr>
          <w:rFonts w:ascii="Times New Roman" w:hAnsi="Times New Roman" w:cs="Times New Roman"/>
          <w:sz w:val="28"/>
          <w:szCs w:val="28"/>
        </w:rPr>
        <w:t xml:space="preserve"> г.</w:t>
      </w:r>
      <w:r w:rsidR="000E3711" w:rsidRPr="006D0BC4">
        <w:rPr>
          <w:rFonts w:ascii="Times New Roman" w:hAnsi="Times New Roman" w:cs="Times New Roman"/>
          <w:sz w:val="28"/>
          <w:szCs w:val="28"/>
        </w:rPr>
        <w:t xml:space="preserve"> </w:t>
      </w:r>
      <w:r w:rsidRPr="006D0BC4">
        <w:rPr>
          <w:rFonts w:ascii="Times New Roman" w:hAnsi="Times New Roman" w:cs="Times New Roman"/>
          <w:sz w:val="28"/>
          <w:szCs w:val="28"/>
        </w:rPr>
        <w:t>№</w:t>
      </w:r>
      <w:r w:rsidR="000E3711" w:rsidRPr="006D0BC4">
        <w:rPr>
          <w:rFonts w:ascii="Times New Roman" w:hAnsi="Times New Roman" w:cs="Times New Roman"/>
          <w:sz w:val="28"/>
          <w:szCs w:val="28"/>
        </w:rPr>
        <w:t xml:space="preserve"> 810</w:t>
      </w:r>
      <w:r w:rsidRPr="006D0BC4">
        <w:rPr>
          <w:rFonts w:ascii="Times New Roman" w:hAnsi="Times New Roman" w:cs="Times New Roman"/>
          <w:sz w:val="28"/>
          <w:szCs w:val="28"/>
        </w:rPr>
        <w:t>).</w:t>
      </w:r>
    </w:p>
    <w:p w:rsidR="003A5FAE" w:rsidRPr="001339D7" w:rsidRDefault="003A5FAE"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lastRenderedPageBreak/>
        <w:t>Школа осуществляет в установленном законодательств</w:t>
      </w:r>
      <w:r w:rsidR="009D7D7C" w:rsidRPr="001339D7">
        <w:rPr>
          <w:rFonts w:ascii="Times New Roman" w:hAnsi="Times New Roman" w:cs="Times New Roman"/>
          <w:sz w:val="28"/>
          <w:szCs w:val="28"/>
        </w:rPr>
        <w:t xml:space="preserve">ом Российской Федерации порядке </w:t>
      </w:r>
      <w:r w:rsidRPr="001339D7">
        <w:rPr>
          <w:rFonts w:ascii="Times New Roman" w:hAnsi="Times New Roman" w:cs="Times New Roman"/>
          <w:sz w:val="28"/>
          <w:szCs w:val="28"/>
        </w:rPr>
        <w:t>следующие основные виды деятельности:</w:t>
      </w:r>
    </w:p>
    <w:p w:rsidR="00975839" w:rsidRPr="001339D7" w:rsidRDefault="003A5FAE" w:rsidP="00CD49D3">
      <w:pPr>
        <w:pStyle w:val="a7"/>
        <w:numPr>
          <w:ilvl w:val="0"/>
          <w:numId w:val="8"/>
        </w:numPr>
        <w:spacing w:line="240" w:lineRule="auto"/>
        <w:ind w:left="0"/>
        <w:jc w:val="both"/>
        <w:rPr>
          <w:rFonts w:ascii="Times New Roman" w:hAnsi="Times New Roman" w:cs="Times New Roman"/>
          <w:sz w:val="28"/>
          <w:szCs w:val="28"/>
          <w:lang w:val="en-US"/>
        </w:rPr>
      </w:pPr>
      <w:r w:rsidRPr="001339D7">
        <w:rPr>
          <w:rFonts w:ascii="Times New Roman" w:hAnsi="Times New Roman" w:cs="Times New Roman"/>
          <w:sz w:val="28"/>
          <w:szCs w:val="28"/>
        </w:rPr>
        <w:t xml:space="preserve">образовательная деятельность: </w:t>
      </w:r>
    </w:p>
    <w:p w:rsidR="00975839" w:rsidRPr="001339D7" w:rsidRDefault="00975839" w:rsidP="00D73498">
      <w:pPr>
        <w:pStyle w:val="a7"/>
        <w:spacing w:line="240" w:lineRule="auto"/>
        <w:ind w:left="0"/>
        <w:jc w:val="both"/>
        <w:rPr>
          <w:rFonts w:ascii="Times New Roman" w:hAnsi="Times New Roman" w:cs="Times New Roman"/>
          <w:sz w:val="28"/>
          <w:szCs w:val="28"/>
        </w:rPr>
      </w:pPr>
      <w:r w:rsidRPr="001339D7">
        <w:rPr>
          <w:rFonts w:ascii="Times New Roman" w:hAnsi="Times New Roman" w:cs="Times New Roman"/>
          <w:sz w:val="28"/>
          <w:szCs w:val="28"/>
        </w:rPr>
        <w:t>•</w:t>
      </w:r>
      <w:r w:rsidRPr="001339D7">
        <w:rPr>
          <w:rFonts w:ascii="Times New Roman" w:hAnsi="Times New Roman" w:cs="Times New Roman"/>
          <w:sz w:val="28"/>
          <w:szCs w:val="28"/>
        </w:rPr>
        <w:tab/>
        <w:t>реализация дополнительных общеобразовательных предпрофессиональных программ в области музыкального искусства;</w:t>
      </w:r>
    </w:p>
    <w:p w:rsidR="00975839" w:rsidRPr="001339D7" w:rsidRDefault="00975839" w:rsidP="00D73498">
      <w:pPr>
        <w:pStyle w:val="a7"/>
        <w:spacing w:line="240" w:lineRule="auto"/>
        <w:ind w:left="0"/>
        <w:jc w:val="both"/>
        <w:rPr>
          <w:rFonts w:ascii="Times New Roman" w:hAnsi="Times New Roman" w:cs="Times New Roman"/>
          <w:sz w:val="28"/>
          <w:szCs w:val="28"/>
        </w:rPr>
      </w:pPr>
      <w:r w:rsidRPr="001339D7">
        <w:rPr>
          <w:rFonts w:ascii="Times New Roman" w:hAnsi="Times New Roman" w:cs="Times New Roman"/>
          <w:sz w:val="28"/>
          <w:szCs w:val="28"/>
        </w:rPr>
        <w:t>•</w:t>
      </w:r>
      <w:r w:rsidRPr="001339D7">
        <w:rPr>
          <w:rFonts w:ascii="Times New Roman" w:hAnsi="Times New Roman" w:cs="Times New Roman"/>
          <w:sz w:val="28"/>
          <w:szCs w:val="28"/>
        </w:rPr>
        <w:tab/>
        <w:t>реализация дополнительных общеобразовательных общеразвивающих программ художественно-эстетической направленности.</w:t>
      </w:r>
    </w:p>
    <w:p w:rsidR="00823446" w:rsidRPr="001339D7" w:rsidRDefault="00823446" w:rsidP="00CD49D3">
      <w:pPr>
        <w:pStyle w:val="a7"/>
        <w:numPr>
          <w:ilvl w:val="0"/>
          <w:numId w:val="8"/>
        </w:numPr>
        <w:spacing w:line="240" w:lineRule="auto"/>
        <w:ind w:left="0"/>
        <w:jc w:val="both"/>
        <w:rPr>
          <w:rFonts w:ascii="Times New Roman" w:hAnsi="Times New Roman" w:cs="Times New Roman"/>
          <w:sz w:val="28"/>
          <w:szCs w:val="28"/>
        </w:rPr>
      </w:pPr>
      <w:r w:rsidRPr="001339D7">
        <w:rPr>
          <w:rFonts w:ascii="Times New Roman" w:hAnsi="Times New Roman" w:cs="Times New Roman"/>
          <w:sz w:val="28"/>
          <w:szCs w:val="28"/>
        </w:rPr>
        <w:t>Концертная (</w:t>
      </w:r>
      <w:r w:rsidR="003A5FAE" w:rsidRPr="001339D7">
        <w:rPr>
          <w:rFonts w:ascii="Times New Roman" w:hAnsi="Times New Roman" w:cs="Times New Roman"/>
          <w:sz w:val="28"/>
          <w:szCs w:val="28"/>
        </w:rPr>
        <w:t>культурно-просветительская деятельность</w:t>
      </w:r>
      <w:r w:rsidRPr="001339D7">
        <w:rPr>
          <w:rFonts w:ascii="Times New Roman" w:hAnsi="Times New Roman" w:cs="Times New Roman"/>
          <w:sz w:val="28"/>
          <w:szCs w:val="28"/>
        </w:rPr>
        <w:t>)</w:t>
      </w:r>
      <w:r w:rsidR="003A5FAE" w:rsidRPr="001339D7">
        <w:rPr>
          <w:rFonts w:ascii="Times New Roman" w:hAnsi="Times New Roman" w:cs="Times New Roman"/>
          <w:sz w:val="28"/>
          <w:szCs w:val="28"/>
        </w:rPr>
        <w:t>;</w:t>
      </w:r>
    </w:p>
    <w:p w:rsidR="00823446" w:rsidRPr="001339D7" w:rsidRDefault="000E3711" w:rsidP="00CD49D3">
      <w:pPr>
        <w:pStyle w:val="a7"/>
        <w:numPr>
          <w:ilvl w:val="0"/>
          <w:numId w:val="8"/>
        </w:numPr>
        <w:spacing w:line="240" w:lineRule="auto"/>
        <w:ind w:left="0"/>
        <w:jc w:val="both"/>
        <w:rPr>
          <w:rFonts w:ascii="Times New Roman" w:hAnsi="Times New Roman" w:cs="Times New Roman"/>
          <w:sz w:val="28"/>
          <w:szCs w:val="28"/>
        </w:rPr>
      </w:pPr>
      <w:r w:rsidRPr="001339D7">
        <w:rPr>
          <w:rFonts w:ascii="Times New Roman" w:hAnsi="Times New Roman" w:cs="Times New Roman"/>
          <w:sz w:val="28"/>
          <w:szCs w:val="28"/>
        </w:rPr>
        <w:t>воспитательная</w:t>
      </w:r>
      <w:r w:rsidR="00823446" w:rsidRPr="001339D7">
        <w:rPr>
          <w:rFonts w:ascii="Times New Roman" w:hAnsi="Times New Roman" w:cs="Times New Roman"/>
          <w:sz w:val="28"/>
          <w:szCs w:val="28"/>
        </w:rPr>
        <w:t xml:space="preserve"> деятельность;</w:t>
      </w:r>
    </w:p>
    <w:p w:rsidR="003A5FAE" w:rsidRPr="001339D7" w:rsidRDefault="003A5FAE" w:rsidP="00CD49D3">
      <w:pPr>
        <w:pStyle w:val="a7"/>
        <w:numPr>
          <w:ilvl w:val="0"/>
          <w:numId w:val="8"/>
        </w:numPr>
        <w:spacing w:line="240" w:lineRule="auto"/>
        <w:ind w:left="0"/>
        <w:jc w:val="both"/>
        <w:rPr>
          <w:rFonts w:ascii="Times New Roman" w:hAnsi="Times New Roman" w:cs="Times New Roman"/>
          <w:sz w:val="28"/>
          <w:szCs w:val="28"/>
        </w:rPr>
      </w:pPr>
      <w:r w:rsidRPr="001339D7">
        <w:rPr>
          <w:rFonts w:ascii="Times New Roman" w:hAnsi="Times New Roman" w:cs="Times New Roman"/>
          <w:sz w:val="28"/>
          <w:szCs w:val="28"/>
        </w:rPr>
        <w:t xml:space="preserve"> </w:t>
      </w:r>
      <w:r w:rsidR="001339D7" w:rsidRPr="001339D7">
        <w:rPr>
          <w:rFonts w:ascii="Times New Roman" w:hAnsi="Times New Roman" w:cs="Times New Roman"/>
          <w:sz w:val="28"/>
          <w:szCs w:val="28"/>
        </w:rPr>
        <w:t>предпринимательская и другая приносящая доход деятельность.</w:t>
      </w:r>
    </w:p>
    <w:p w:rsidR="001339D7" w:rsidRPr="001339D7" w:rsidRDefault="001339D7"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t>В  Уставе Учреждения определены следующие цели и задачи:</w:t>
      </w:r>
    </w:p>
    <w:p w:rsidR="001339D7" w:rsidRPr="001339D7" w:rsidRDefault="001339D7"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t>- развитие мотивации личности к познанию и творчеству, обеспечение необходимых условий для личностного развития, профессионального самоопределения, приобщение детей к музыкальной культуре, воспитание их эстетического вкуса на лучших образцах классического современного, русского и зарубежного искусства, воспитание гармонически развитой личности.</w:t>
      </w:r>
    </w:p>
    <w:p w:rsidR="001339D7" w:rsidRPr="001339D7" w:rsidRDefault="001339D7"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t>- предоставление музыкального образования по дополнительным  образовательным  (в том числе по дополнительным предпрофессиональным общеобразовательным  программам  в области искусств)  программам;</w:t>
      </w:r>
    </w:p>
    <w:p w:rsidR="001339D7" w:rsidRPr="001339D7" w:rsidRDefault="001339D7"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t>- предоставление на платной основе музыкального образования за пределами  дополнительных  образовательных программ;</w:t>
      </w:r>
    </w:p>
    <w:p w:rsidR="009D1F11" w:rsidRPr="00D73498" w:rsidRDefault="001339D7" w:rsidP="00D73498">
      <w:pPr>
        <w:spacing w:line="240" w:lineRule="auto"/>
        <w:jc w:val="both"/>
        <w:rPr>
          <w:rFonts w:ascii="Times New Roman" w:hAnsi="Times New Roman" w:cs="Times New Roman"/>
          <w:sz w:val="28"/>
          <w:szCs w:val="28"/>
        </w:rPr>
      </w:pPr>
      <w:r w:rsidRPr="001339D7">
        <w:rPr>
          <w:rFonts w:ascii="Times New Roman" w:hAnsi="Times New Roman" w:cs="Times New Roman"/>
          <w:sz w:val="28"/>
          <w:szCs w:val="28"/>
        </w:rPr>
        <w:t>- выявление и подготовка одаренных детей для поступления в соответствующие учебные заведения среднего и высшего профессионального образования (специальные музыкальные школы при консерваториях, музыкальные училища, колледжи искусств, институты, академии, консерватории).</w:t>
      </w:r>
    </w:p>
    <w:p w:rsidR="001339D7" w:rsidRPr="001339D7" w:rsidRDefault="001339D7" w:rsidP="001339D7">
      <w:pPr>
        <w:ind w:firstLine="142"/>
        <w:jc w:val="both"/>
        <w:rPr>
          <w:rFonts w:ascii="Times New Roman" w:eastAsia="Times New Roman" w:hAnsi="Times New Roman" w:cs="Times New Roman"/>
          <w:sz w:val="28"/>
          <w:szCs w:val="28"/>
        </w:rPr>
      </w:pPr>
      <w:r w:rsidRPr="001339D7">
        <w:rPr>
          <w:rFonts w:ascii="Times New Roman" w:eastAsia="Times New Roman" w:hAnsi="Times New Roman" w:cs="Times New Roman"/>
          <w:sz w:val="28"/>
          <w:szCs w:val="28"/>
        </w:rPr>
        <w:t>Уставом ДМШ определены следующие направления деятельности:</w:t>
      </w:r>
    </w:p>
    <w:p w:rsidR="00D73498" w:rsidRPr="00D73498" w:rsidRDefault="00D73498" w:rsidP="00CD49D3">
      <w:pPr>
        <w:numPr>
          <w:ilvl w:val="0"/>
          <w:numId w:val="9"/>
        </w:numPr>
        <w:spacing w:after="160"/>
        <w:ind w:left="709" w:hanging="567"/>
        <w:contextualSpacing/>
        <w:jc w:val="both"/>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Основной целью Учреждения является образовательная деятельность</w:t>
      </w:r>
    </w:p>
    <w:p w:rsidR="00D73498" w:rsidRDefault="00D73498" w:rsidP="00D73498">
      <w:pPr>
        <w:spacing w:after="160"/>
        <w:ind w:left="142"/>
        <w:contextualSpacing/>
        <w:jc w:val="both"/>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по  реализации  дополнительных общеобразовательных программ в области искусств.</w:t>
      </w:r>
    </w:p>
    <w:p w:rsidR="00D73498" w:rsidRPr="00D73498" w:rsidRDefault="00D73498" w:rsidP="00CD49D3">
      <w:pPr>
        <w:pStyle w:val="a7"/>
        <w:numPr>
          <w:ilvl w:val="0"/>
          <w:numId w:val="34"/>
        </w:numPr>
        <w:spacing w:after="160"/>
        <w:ind w:left="567" w:hanging="425"/>
        <w:jc w:val="both"/>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творческая деятельность,</w:t>
      </w:r>
    </w:p>
    <w:p w:rsidR="00D73498" w:rsidRPr="00D73498" w:rsidRDefault="00D73498" w:rsidP="00CD49D3">
      <w:pPr>
        <w:pStyle w:val="a7"/>
        <w:numPr>
          <w:ilvl w:val="0"/>
          <w:numId w:val="34"/>
        </w:numPr>
        <w:spacing w:after="160"/>
        <w:ind w:left="567" w:hanging="425"/>
        <w:jc w:val="both"/>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культурно-просветительская деятельность,</w:t>
      </w:r>
    </w:p>
    <w:p w:rsidR="00D73498" w:rsidRPr="00D73498" w:rsidRDefault="00D73498" w:rsidP="00CD49D3">
      <w:pPr>
        <w:pStyle w:val="a7"/>
        <w:numPr>
          <w:ilvl w:val="0"/>
          <w:numId w:val="34"/>
        </w:numPr>
        <w:spacing w:after="160"/>
        <w:ind w:left="567" w:hanging="425"/>
        <w:jc w:val="both"/>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методическая деятельность;</w:t>
      </w:r>
    </w:p>
    <w:p w:rsidR="00D73498" w:rsidRPr="00D73498" w:rsidRDefault="00D73498" w:rsidP="00D73498">
      <w:pPr>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Основные задачи Учреждения:</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формирование и развитие творческих способностей обучающихся;</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выявление музыкально-одарённых детей;</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lastRenderedPageBreak/>
        <w:t>создание и обеспечение необходимых условий для личностного развития и профессионального самоопределения обучающихся;</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эстетическое воспитание обучающихся путём приобщения их к музыкальной культуре на лучших образцах классического, современного, русского и зарубежного искусства;</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удовлетворение индивидуальных потребностей обучающихся в интеллектуальном и нравственном совершенствовании;</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укрепление здоровья обучающихся;</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организация свободного времени, содержательного досуга обучающихся;</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обеспечение духовно-нравственного, гражданско-патриотического  воспитания детей;</w:t>
      </w:r>
    </w:p>
    <w:p w:rsidR="00D73498" w:rsidRPr="00D73498" w:rsidRDefault="00D73498" w:rsidP="00CD49D3">
      <w:pPr>
        <w:pStyle w:val="a7"/>
        <w:numPr>
          <w:ilvl w:val="0"/>
          <w:numId w:val="35"/>
        </w:numPr>
        <w:ind w:left="426"/>
        <w:rPr>
          <w:rFonts w:ascii="Times New Roman" w:eastAsia="Times New Roman" w:hAnsi="Times New Roman" w:cs="Times New Roman"/>
          <w:sz w:val="28"/>
          <w:szCs w:val="28"/>
        </w:rPr>
      </w:pPr>
      <w:r w:rsidRPr="00D73498">
        <w:rPr>
          <w:rFonts w:ascii="Times New Roman" w:eastAsia="Times New Roman" w:hAnsi="Times New Roman" w:cs="Times New Roman"/>
          <w:sz w:val="28"/>
          <w:szCs w:val="28"/>
        </w:rPr>
        <w:t>качественная подготовка музыкантов различного профиля для дальнейшего  профессионального обучения.</w:t>
      </w:r>
    </w:p>
    <w:p w:rsidR="00975839" w:rsidRPr="00D73498" w:rsidRDefault="00D73498" w:rsidP="00CD49D3">
      <w:pPr>
        <w:pStyle w:val="a7"/>
        <w:numPr>
          <w:ilvl w:val="0"/>
          <w:numId w:val="35"/>
        </w:numPr>
        <w:ind w:left="426"/>
        <w:rPr>
          <w:rFonts w:ascii="Times New Roman" w:hAnsi="Times New Roman" w:cs="Times New Roman"/>
          <w:color w:val="365F91" w:themeColor="accent1" w:themeShade="BF"/>
          <w:sz w:val="28"/>
          <w:szCs w:val="28"/>
        </w:rPr>
      </w:pPr>
      <w:r w:rsidRPr="00D73498">
        <w:rPr>
          <w:rFonts w:ascii="Times New Roman" w:eastAsia="Times New Roman" w:hAnsi="Times New Roman" w:cs="Times New Roman"/>
          <w:sz w:val="28"/>
          <w:szCs w:val="28"/>
        </w:rPr>
        <w:t>социализация и адаптация детей к жизни в обществе.</w:t>
      </w:r>
    </w:p>
    <w:p w:rsidR="000D5B59" w:rsidRDefault="000D5B59" w:rsidP="001339D7">
      <w:pPr>
        <w:spacing w:after="0"/>
        <w:ind w:left="142"/>
        <w:jc w:val="both"/>
        <w:rPr>
          <w:rFonts w:ascii="Times New Roman" w:hAnsi="Times New Roman" w:cs="Times New Roman"/>
          <w:sz w:val="28"/>
          <w:szCs w:val="28"/>
        </w:rPr>
      </w:pPr>
    </w:p>
    <w:p w:rsidR="00AE70A2" w:rsidRPr="001339D7" w:rsidRDefault="00AE70A2" w:rsidP="001339D7">
      <w:pPr>
        <w:spacing w:after="0"/>
        <w:ind w:left="142"/>
        <w:jc w:val="both"/>
        <w:rPr>
          <w:rFonts w:ascii="Times New Roman" w:eastAsia="Times New Roman" w:hAnsi="Times New Roman" w:cs="Times New Roman"/>
          <w:sz w:val="28"/>
          <w:szCs w:val="28"/>
          <w:u w:val="single"/>
          <w:lang w:eastAsia="ru-RU"/>
        </w:rPr>
      </w:pPr>
      <w:r w:rsidRPr="001339D7">
        <w:rPr>
          <w:rFonts w:ascii="Times New Roman" w:eastAsia="Times New Roman" w:hAnsi="Times New Roman" w:cs="Times New Roman"/>
          <w:sz w:val="28"/>
          <w:szCs w:val="28"/>
          <w:u w:val="single"/>
          <w:lang w:eastAsia="ru-RU"/>
        </w:rPr>
        <w:t>Учебные планы бюджетного отделения  представлены по следующим программам:</w:t>
      </w:r>
    </w:p>
    <w:p w:rsidR="001339D7" w:rsidRPr="001339D7" w:rsidRDefault="001339D7" w:rsidP="001339D7">
      <w:pPr>
        <w:spacing w:after="0"/>
        <w:ind w:left="993"/>
        <w:contextualSpacing/>
        <w:jc w:val="both"/>
        <w:rPr>
          <w:rFonts w:ascii="Times New Roman" w:eastAsia="Times New Roman" w:hAnsi="Times New Roman" w:cs="Times New Roman"/>
          <w:sz w:val="28"/>
          <w:szCs w:val="28"/>
          <w:lang w:eastAsia="ru-RU"/>
        </w:rPr>
      </w:pPr>
    </w:p>
    <w:p w:rsidR="00BC3E27" w:rsidRPr="001339D7" w:rsidRDefault="00BC3E27" w:rsidP="000D5B59">
      <w:pPr>
        <w:spacing w:after="0"/>
        <w:ind w:left="426"/>
        <w:contextualSpacing/>
        <w:jc w:val="both"/>
        <w:rPr>
          <w:rFonts w:ascii="Times New Roman" w:eastAsia="Times New Roman" w:hAnsi="Times New Roman" w:cs="Times New Roman"/>
          <w:b/>
          <w:sz w:val="28"/>
          <w:szCs w:val="28"/>
          <w:lang w:eastAsia="ru-RU"/>
        </w:rPr>
      </w:pPr>
      <w:r w:rsidRPr="001339D7">
        <w:rPr>
          <w:rFonts w:ascii="Times New Roman" w:eastAsia="Times New Roman" w:hAnsi="Times New Roman" w:cs="Times New Roman"/>
          <w:b/>
          <w:sz w:val="28"/>
          <w:szCs w:val="28"/>
          <w:lang w:eastAsia="ru-RU"/>
        </w:rPr>
        <w:t xml:space="preserve">Дополнительные предпрофессиональные </w:t>
      </w:r>
      <w:r w:rsidR="000D5B59">
        <w:rPr>
          <w:rFonts w:ascii="Times New Roman" w:eastAsia="Times New Roman" w:hAnsi="Times New Roman" w:cs="Times New Roman"/>
          <w:b/>
          <w:sz w:val="28"/>
          <w:szCs w:val="28"/>
          <w:lang w:eastAsia="ru-RU"/>
        </w:rPr>
        <w:t>программы (ДП</w:t>
      </w:r>
      <w:r w:rsidRPr="001339D7">
        <w:rPr>
          <w:rFonts w:ascii="Times New Roman" w:eastAsia="Times New Roman" w:hAnsi="Times New Roman" w:cs="Times New Roman"/>
          <w:b/>
          <w:sz w:val="28"/>
          <w:szCs w:val="28"/>
          <w:lang w:eastAsia="ru-RU"/>
        </w:rPr>
        <w:t>П) в области музыкального искусства:</w:t>
      </w:r>
    </w:p>
    <w:p w:rsidR="00BC3E27" w:rsidRPr="001339D7" w:rsidRDefault="00BC3E27" w:rsidP="00CD49D3">
      <w:pPr>
        <w:numPr>
          <w:ilvl w:val="0"/>
          <w:numId w:val="7"/>
        </w:num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«Фортепиано». Срок обучения 8(9) лет</w:t>
      </w:r>
    </w:p>
    <w:p w:rsidR="00BC3E27" w:rsidRPr="001339D7" w:rsidRDefault="00BC3E27" w:rsidP="00CD49D3">
      <w:pPr>
        <w:numPr>
          <w:ilvl w:val="0"/>
          <w:numId w:val="7"/>
        </w:numPr>
        <w:spacing w:after="0"/>
        <w:ind w:left="426"/>
        <w:contextualSpacing/>
        <w:jc w:val="both"/>
        <w:rPr>
          <w:rFonts w:ascii="Times New Roman" w:eastAsia="Times New Roman" w:hAnsi="Times New Roman" w:cs="Times New Roman"/>
          <w:sz w:val="28"/>
          <w:szCs w:val="28"/>
          <w:u w:val="single"/>
          <w:lang w:eastAsia="ru-RU"/>
        </w:rPr>
      </w:pPr>
      <w:r w:rsidRPr="001339D7">
        <w:rPr>
          <w:rFonts w:ascii="Times New Roman" w:eastAsia="Times New Roman" w:hAnsi="Times New Roman" w:cs="Times New Roman"/>
          <w:sz w:val="28"/>
          <w:szCs w:val="28"/>
          <w:lang w:eastAsia="ru-RU"/>
        </w:rPr>
        <w:t xml:space="preserve"> «Струнные инструменты»  Срок обучения – 8(9) лет</w:t>
      </w:r>
    </w:p>
    <w:p w:rsidR="00BC3E27" w:rsidRPr="001339D7" w:rsidRDefault="00BC3E27" w:rsidP="00CD49D3">
      <w:pPr>
        <w:numPr>
          <w:ilvl w:val="0"/>
          <w:numId w:val="7"/>
        </w:num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«Духовые и ударные инструменты»  Срок обучения – 5(6) лет</w:t>
      </w:r>
    </w:p>
    <w:p w:rsidR="00BC3E27" w:rsidRPr="001339D7" w:rsidRDefault="00BC3E27" w:rsidP="000D5B59">
      <w:p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«Духовые и ударные инструменты»  Срок обучения – 8(9) лет</w:t>
      </w:r>
    </w:p>
    <w:p w:rsidR="00BC3E27" w:rsidRPr="001339D7" w:rsidRDefault="00BC3E27" w:rsidP="00CD49D3">
      <w:pPr>
        <w:numPr>
          <w:ilvl w:val="0"/>
          <w:numId w:val="7"/>
        </w:num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«Хоровое пение»  Срок обучения – 8 (9)лет</w:t>
      </w:r>
    </w:p>
    <w:p w:rsidR="00BC3E27" w:rsidRPr="001339D7" w:rsidRDefault="00BC3E27" w:rsidP="00CD49D3">
      <w:pPr>
        <w:numPr>
          <w:ilvl w:val="0"/>
          <w:numId w:val="7"/>
        </w:num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Срок обучения – 5(6) лет</w:t>
      </w:r>
    </w:p>
    <w:p w:rsidR="00BC3E27" w:rsidRPr="000D5B59" w:rsidRDefault="00BC3E27" w:rsidP="000D5B59">
      <w:pPr>
        <w:spacing w:after="0"/>
        <w:ind w:left="426"/>
        <w:contextualSpacing/>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w:t>
      </w:r>
      <w:r w:rsidR="000D5B59">
        <w:rPr>
          <w:rFonts w:ascii="Times New Roman" w:eastAsia="Times New Roman" w:hAnsi="Times New Roman" w:cs="Times New Roman"/>
          <w:sz w:val="28"/>
          <w:szCs w:val="28"/>
          <w:lang w:eastAsia="ru-RU"/>
        </w:rPr>
        <w:t>нты»   Срок обучения – 8(9) лет</w:t>
      </w:r>
    </w:p>
    <w:p w:rsidR="00AE70A2" w:rsidRPr="001339D7" w:rsidRDefault="000D5B59" w:rsidP="001339D7">
      <w:pPr>
        <w:spacing w:after="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общеразвивающие</w:t>
      </w:r>
      <w:r w:rsidR="00AE70A2" w:rsidRPr="001339D7">
        <w:rPr>
          <w:rFonts w:ascii="Times New Roman" w:eastAsia="Times New Roman" w:hAnsi="Times New Roman" w:cs="Times New Roman"/>
          <w:b/>
          <w:sz w:val="28"/>
          <w:szCs w:val="28"/>
          <w:lang w:eastAsia="ru-RU"/>
        </w:rPr>
        <w:t xml:space="preserve"> программы</w:t>
      </w:r>
      <w:r w:rsidR="000F19C3" w:rsidRPr="001339D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w:t>
      </w:r>
      <w:r w:rsidR="000A5966" w:rsidRPr="001339D7">
        <w:rPr>
          <w:rFonts w:ascii="Times New Roman" w:eastAsia="Times New Roman" w:hAnsi="Times New Roman" w:cs="Times New Roman"/>
          <w:sz w:val="28"/>
          <w:szCs w:val="28"/>
          <w:lang w:eastAsia="ru-RU"/>
        </w:rPr>
        <w:t xml:space="preserve">ОП) </w:t>
      </w:r>
      <w:proofErr w:type="gramStart"/>
      <w:r>
        <w:rPr>
          <w:rFonts w:ascii="Times New Roman" w:eastAsia="Times New Roman" w:hAnsi="Times New Roman" w:cs="Times New Roman"/>
          <w:b/>
          <w:sz w:val="28"/>
          <w:szCs w:val="28"/>
          <w:lang w:eastAsia="ru-RU"/>
        </w:rPr>
        <w:t xml:space="preserve">художественной </w:t>
      </w:r>
      <w:r w:rsidR="000F19C3" w:rsidRPr="001339D7">
        <w:rPr>
          <w:rFonts w:ascii="Times New Roman" w:eastAsia="Times New Roman" w:hAnsi="Times New Roman" w:cs="Times New Roman"/>
          <w:b/>
          <w:sz w:val="28"/>
          <w:szCs w:val="28"/>
          <w:lang w:eastAsia="ru-RU"/>
        </w:rPr>
        <w:t xml:space="preserve"> направленности</w:t>
      </w:r>
      <w:proofErr w:type="gramEnd"/>
      <w:r w:rsidR="00AE70A2" w:rsidRPr="001339D7">
        <w:rPr>
          <w:rFonts w:ascii="Times New Roman" w:eastAsia="Times New Roman" w:hAnsi="Times New Roman" w:cs="Times New Roman"/>
          <w:b/>
          <w:sz w:val="28"/>
          <w:szCs w:val="28"/>
          <w:lang w:eastAsia="ru-RU"/>
        </w:rPr>
        <w:t>:</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«Фортепиано» Срок обучения 7 (8)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«Фортепиано». Срок обучения 5 (6) лет</w:t>
      </w:r>
    </w:p>
    <w:p w:rsidR="00AE70A2" w:rsidRPr="001339D7" w:rsidRDefault="00975839"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w:t>
      </w:r>
      <w:r w:rsidR="00AE70A2" w:rsidRPr="001339D7">
        <w:rPr>
          <w:rFonts w:ascii="Times New Roman" w:eastAsia="Times New Roman" w:hAnsi="Times New Roman" w:cs="Times New Roman"/>
          <w:sz w:val="28"/>
          <w:szCs w:val="28"/>
          <w:lang w:eastAsia="ru-RU"/>
        </w:rPr>
        <w:t>Фортепиано (ОМР). Срок обучения 5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«Скрипка, виолончель». Срок обучения 7 (8)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«Скрипка, виолончель». Срок обучения 5 (6) лет</w:t>
      </w:r>
    </w:p>
    <w:p w:rsidR="00BC3E27" w:rsidRPr="001339D7" w:rsidRDefault="00AE70A2" w:rsidP="00CD49D3">
      <w:pPr>
        <w:pStyle w:val="a7"/>
        <w:numPr>
          <w:ilvl w:val="0"/>
          <w:numId w:val="11"/>
        </w:numPr>
        <w:ind w:left="567" w:hanging="425"/>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«Хоровое пение» (хор, вокал) Срок обучения 7(8) лет.</w:t>
      </w:r>
    </w:p>
    <w:p w:rsidR="00BC3E27" w:rsidRPr="001339D7" w:rsidRDefault="00BC3E27" w:rsidP="00CD49D3">
      <w:pPr>
        <w:pStyle w:val="a7"/>
        <w:numPr>
          <w:ilvl w:val="0"/>
          <w:numId w:val="11"/>
        </w:numPr>
        <w:ind w:left="567" w:hanging="425"/>
        <w:jc w:val="both"/>
        <w:rPr>
          <w:rFonts w:ascii="Times New Roman" w:eastAsia="Times New Roman" w:hAnsi="Times New Roman" w:cs="Times New Roman"/>
          <w:sz w:val="28"/>
          <w:szCs w:val="28"/>
          <w:lang w:eastAsia="ru-RU"/>
        </w:rPr>
      </w:pPr>
      <w:r w:rsidRPr="001339D7">
        <w:t xml:space="preserve"> </w:t>
      </w:r>
      <w:r w:rsidRPr="001339D7">
        <w:rPr>
          <w:rFonts w:ascii="Times New Roman" w:eastAsia="Times New Roman" w:hAnsi="Times New Roman" w:cs="Times New Roman"/>
          <w:sz w:val="28"/>
          <w:szCs w:val="28"/>
          <w:lang w:eastAsia="ru-RU"/>
        </w:rPr>
        <w:t>«Хоровое пение» (хор, вокал) Срок обучения 5(6)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 Домра, балалайка. Срок обучения 7(8)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 Домра, балалайка Срок обучения 5(6)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«Духовые, ударные инструменты». Срок обучения 5 (6)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lastRenderedPageBreak/>
        <w:t>«Духовые, ударные  инструменты». Срок обучения 7 (8)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баян, аккордеон. Срок обучения 7(8) лет.</w:t>
      </w:r>
    </w:p>
    <w:p w:rsidR="00AE70A2" w:rsidRPr="001339D7"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баян, аккордеон. Срок обучения 5(6) лет.</w:t>
      </w:r>
    </w:p>
    <w:p w:rsidR="00AE70A2" w:rsidRDefault="00AE70A2" w:rsidP="00CD49D3">
      <w:pPr>
        <w:pStyle w:val="a7"/>
        <w:numPr>
          <w:ilvl w:val="0"/>
          <w:numId w:val="11"/>
        </w:numPr>
        <w:spacing w:after="0"/>
        <w:ind w:left="567"/>
        <w:jc w:val="both"/>
        <w:rPr>
          <w:rFonts w:ascii="Times New Roman" w:eastAsia="Times New Roman" w:hAnsi="Times New Roman" w:cs="Times New Roman"/>
          <w:sz w:val="28"/>
          <w:szCs w:val="28"/>
          <w:lang w:eastAsia="ru-RU"/>
        </w:rPr>
      </w:pPr>
      <w:r w:rsidRPr="001339D7">
        <w:rPr>
          <w:rFonts w:ascii="Times New Roman" w:eastAsia="Times New Roman" w:hAnsi="Times New Roman" w:cs="Times New Roman"/>
          <w:sz w:val="28"/>
          <w:szCs w:val="28"/>
          <w:lang w:eastAsia="ru-RU"/>
        </w:rPr>
        <w:t>«Народные инструменты» - гитара. Срок обучения 5(6) лет.</w:t>
      </w:r>
    </w:p>
    <w:p w:rsidR="000D5B59" w:rsidRPr="000D5B59" w:rsidRDefault="000D5B59" w:rsidP="000D5B59">
      <w:pPr>
        <w:spacing w:after="0"/>
        <w:jc w:val="both"/>
        <w:rPr>
          <w:rFonts w:ascii="Times New Roman" w:eastAsia="Times New Roman" w:hAnsi="Times New Roman" w:cs="Times New Roman"/>
          <w:sz w:val="28"/>
          <w:szCs w:val="28"/>
          <w:lang w:eastAsia="ru-RU"/>
        </w:rPr>
      </w:pPr>
    </w:p>
    <w:p w:rsidR="00AE70A2" w:rsidRDefault="000D5B59" w:rsidP="001339D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Дополнительные общеразвивающие</w:t>
      </w:r>
      <w:r w:rsidRPr="001339D7">
        <w:rPr>
          <w:rFonts w:ascii="Times New Roman" w:eastAsia="Times New Roman" w:hAnsi="Times New Roman" w:cs="Times New Roman"/>
          <w:b/>
          <w:sz w:val="28"/>
          <w:szCs w:val="28"/>
          <w:lang w:eastAsia="ru-RU"/>
        </w:rPr>
        <w:t xml:space="preserve"> программы </w:t>
      </w:r>
      <w:r>
        <w:rPr>
          <w:rFonts w:ascii="Times New Roman" w:eastAsia="Times New Roman" w:hAnsi="Times New Roman" w:cs="Times New Roman"/>
          <w:sz w:val="28"/>
          <w:szCs w:val="28"/>
          <w:lang w:eastAsia="ru-RU"/>
        </w:rPr>
        <w:t>(Д</w:t>
      </w:r>
      <w:r w:rsidRPr="001339D7">
        <w:rPr>
          <w:rFonts w:ascii="Times New Roman" w:eastAsia="Times New Roman" w:hAnsi="Times New Roman" w:cs="Times New Roman"/>
          <w:sz w:val="28"/>
          <w:szCs w:val="28"/>
          <w:lang w:eastAsia="ru-RU"/>
        </w:rPr>
        <w:t>ОП)</w:t>
      </w:r>
    </w:p>
    <w:p w:rsidR="000D5B59" w:rsidRDefault="000D5B59" w:rsidP="00CD49D3">
      <w:pPr>
        <w:pStyle w:val="a7"/>
        <w:numPr>
          <w:ilvl w:val="0"/>
          <w:numId w:val="36"/>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«Инструментальное исполнительство»   Срок реализации 4года</w:t>
      </w:r>
    </w:p>
    <w:p w:rsidR="000D5B59" w:rsidRDefault="000D5B59" w:rsidP="00CD49D3">
      <w:pPr>
        <w:pStyle w:val="a7"/>
        <w:numPr>
          <w:ilvl w:val="0"/>
          <w:numId w:val="36"/>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«Сольное пение» Срок реализации 5 лет.</w:t>
      </w:r>
    </w:p>
    <w:p w:rsidR="000D5B59" w:rsidRPr="000D5B59" w:rsidRDefault="000D5B59" w:rsidP="000D5B59">
      <w:pPr>
        <w:spacing w:after="0"/>
        <w:ind w:left="360"/>
        <w:jc w:val="both"/>
        <w:rPr>
          <w:rFonts w:ascii="Times New Roman" w:eastAsia="Times New Roman" w:hAnsi="Times New Roman" w:cs="Times New Roman"/>
          <w:sz w:val="28"/>
          <w:szCs w:val="28"/>
          <w:lang w:eastAsia="ru-RU"/>
        </w:rPr>
      </w:pPr>
    </w:p>
    <w:p w:rsidR="003A5FAE" w:rsidRPr="001339D7" w:rsidRDefault="003A5FAE"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Школа предоставляет </w:t>
      </w:r>
      <w:r w:rsidRPr="00047FE3">
        <w:rPr>
          <w:rFonts w:ascii="Times New Roman" w:hAnsi="Times New Roman" w:cs="Times New Roman"/>
          <w:b/>
          <w:sz w:val="28"/>
          <w:szCs w:val="28"/>
        </w:rPr>
        <w:t>платные образовате</w:t>
      </w:r>
      <w:r w:rsidR="00BC3E27" w:rsidRPr="00047FE3">
        <w:rPr>
          <w:rFonts w:ascii="Times New Roman" w:hAnsi="Times New Roman" w:cs="Times New Roman"/>
          <w:b/>
          <w:sz w:val="28"/>
          <w:szCs w:val="28"/>
        </w:rPr>
        <w:t>льные услуги</w:t>
      </w:r>
      <w:r w:rsidR="00BC3E27" w:rsidRPr="001339D7">
        <w:rPr>
          <w:rFonts w:ascii="Times New Roman" w:hAnsi="Times New Roman" w:cs="Times New Roman"/>
          <w:sz w:val="28"/>
          <w:szCs w:val="28"/>
        </w:rPr>
        <w:t xml:space="preserve"> по общеразвивающим </w:t>
      </w:r>
      <w:r w:rsidRPr="001339D7">
        <w:rPr>
          <w:rFonts w:ascii="Times New Roman" w:hAnsi="Times New Roman" w:cs="Times New Roman"/>
          <w:sz w:val="28"/>
          <w:szCs w:val="28"/>
        </w:rPr>
        <w:t>программам:</w:t>
      </w:r>
    </w:p>
    <w:p w:rsidR="003A5FAE" w:rsidRPr="000D5B59" w:rsidRDefault="003A5FAE" w:rsidP="00CD49D3">
      <w:pPr>
        <w:pStyle w:val="a7"/>
        <w:numPr>
          <w:ilvl w:val="0"/>
          <w:numId w:val="37"/>
        </w:numPr>
        <w:spacing w:after="0"/>
        <w:jc w:val="both"/>
        <w:rPr>
          <w:rFonts w:ascii="Times New Roman" w:hAnsi="Times New Roman" w:cs="Times New Roman"/>
          <w:sz w:val="28"/>
          <w:szCs w:val="28"/>
        </w:rPr>
      </w:pPr>
      <w:r w:rsidRPr="000D5B59">
        <w:rPr>
          <w:rFonts w:ascii="Times New Roman" w:hAnsi="Times New Roman" w:cs="Times New Roman"/>
          <w:sz w:val="28"/>
          <w:szCs w:val="28"/>
        </w:rPr>
        <w:t>«Раннее эстетическое развитие детей 3-4 лет» (группа «</w:t>
      </w:r>
      <w:r w:rsidR="00AE70A2" w:rsidRPr="000D5B59">
        <w:rPr>
          <w:rFonts w:ascii="Times New Roman" w:hAnsi="Times New Roman" w:cs="Times New Roman"/>
          <w:sz w:val="28"/>
          <w:szCs w:val="28"/>
        </w:rPr>
        <w:t>Весёлые нотки</w:t>
      </w:r>
      <w:r w:rsidRPr="000D5B59">
        <w:rPr>
          <w:rFonts w:ascii="Times New Roman" w:hAnsi="Times New Roman" w:cs="Times New Roman"/>
          <w:sz w:val="28"/>
          <w:szCs w:val="28"/>
        </w:rPr>
        <w:t>»);</w:t>
      </w:r>
    </w:p>
    <w:p w:rsidR="003A5FAE" w:rsidRPr="000D5B59" w:rsidRDefault="003A5FAE" w:rsidP="00CD49D3">
      <w:pPr>
        <w:pStyle w:val="a7"/>
        <w:numPr>
          <w:ilvl w:val="0"/>
          <w:numId w:val="37"/>
        </w:numPr>
        <w:spacing w:after="0"/>
        <w:jc w:val="both"/>
        <w:rPr>
          <w:rFonts w:ascii="Times New Roman" w:hAnsi="Times New Roman" w:cs="Times New Roman"/>
          <w:sz w:val="28"/>
          <w:szCs w:val="28"/>
        </w:rPr>
      </w:pPr>
      <w:r w:rsidRPr="000D5B59">
        <w:rPr>
          <w:rFonts w:ascii="Times New Roman" w:hAnsi="Times New Roman" w:cs="Times New Roman"/>
          <w:sz w:val="28"/>
          <w:szCs w:val="28"/>
        </w:rPr>
        <w:t>«</w:t>
      </w:r>
      <w:r w:rsidR="00AE70A2" w:rsidRPr="000D5B59">
        <w:rPr>
          <w:rFonts w:ascii="Times New Roman" w:hAnsi="Times New Roman" w:cs="Times New Roman"/>
          <w:sz w:val="28"/>
          <w:szCs w:val="28"/>
        </w:rPr>
        <w:t xml:space="preserve">Подготовка </w:t>
      </w:r>
      <w:r w:rsidRPr="000D5B59">
        <w:rPr>
          <w:rFonts w:ascii="Times New Roman" w:hAnsi="Times New Roman" w:cs="Times New Roman"/>
          <w:sz w:val="28"/>
          <w:szCs w:val="28"/>
        </w:rPr>
        <w:t xml:space="preserve"> детей 5-6 лет к обучению в </w:t>
      </w:r>
      <w:r w:rsidR="00CF54DE" w:rsidRPr="000D5B59">
        <w:rPr>
          <w:rFonts w:ascii="Times New Roman" w:hAnsi="Times New Roman" w:cs="Times New Roman"/>
          <w:sz w:val="28"/>
          <w:szCs w:val="28"/>
        </w:rPr>
        <w:t xml:space="preserve">музыкальной </w:t>
      </w:r>
      <w:r w:rsidRPr="000D5B59">
        <w:rPr>
          <w:rFonts w:ascii="Times New Roman" w:hAnsi="Times New Roman" w:cs="Times New Roman"/>
          <w:sz w:val="28"/>
          <w:szCs w:val="28"/>
        </w:rPr>
        <w:t xml:space="preserve">школе» </w:t>
      </w:r>
      <w:r w:rsidR="00CF54DE" w:rsidRPr="000D5B59">
        <w:rPr>
          <w:rFonts w:ascii="Times New Roman" w:hAnsi="Times New Roman" w:cs="Times New Roman"/>
          <w:sz w:val="28"/>
          <w:szCs w:val="28"/>
        </w:rPr>
        <w:t>(подготовительные группы)</w:t>
      </w:r>
    </w:p>
    <w:p w:rsidR="000D5B59" w:rsidRPr="00047FE3" w:rsidRDefault="000D5B59" w:rsidP="00CD49D3">
      <w:pPr>
        <w:pStyle w:val="a7"/>
        <w:numPr>
          <w:ilvl w:val="0"/>
          <w:numId w:val="37"/>
        </w:numPr>
        <w:spacing w:after="0"/>
        <w:jc w:val="both"/>
        <w:rPr>
          <w:rFonts w:ascii="Times New Roman" w:hAnsi="Times New Roman" w:cs="Times New Roman"/>
          <w:sz w:val="28"/>
          <w:szCs w:val="28"/>
          <w:u w:val="single"/>
        </w:rPr>
      </w:pPr>
      <w:r>
        <w:rPr>
          <w:rFonts w:ascii="Times New Roman" w:hAnsi="Times New Roman" w:cs="Times New Roman"/>
          <w:sz w:val="28"/>
          <w:szCs w:val="28"/>
        </w:rPr>
        <w:t>«Музыкальный инструмент» (</w:t>
      </w:r>
      <w:r w:rsidR="00D62576" w:rsidRPr="000D5B59">
        <w:rPr>
          <w:rFonts w:ascii="Times New Roman" w:hAnsi="Times New Roman" w:cs="Times New Roman"/>
          <w:sz w:val="28"/>
          <w:szCs w:val="28"/>
        </w:rPr>
        <w:t>индивидуальные занятия по обучению игре на музыкальных инструментах</w:t>
      </w:r>
      <w:r>
        <w:rPr>
          <w:rFonts w:ascii="Times New Roman" w:hAnsi="Times New Roman" w:cs="Times New Roman"/>
          <w:sz w:val="28"/>
          <w:szCs w:val="28"/>
        </w:rPr>
        <w:t>)</w:t>
      </w:r>
      <w:r w:rsidR="00D62576" w:rsidRPr="000D5B59">
        <w:rPr>
          <w:rFonts w:ascii="Times New Roman" w:hAnsi="Times New Roman" w:cs="Times New Roman"/>
          <w:sz w:val="28"/>
          <w:szCs w:val="28"/>
        </w:rPr>
        <w:t xml:space="preserve">  </w:t>
      </w:r>
    </w:p>
    <w:p w:rsidR="00047FE3" w:rsidRPr="000D5B59" w:rsidRDefault="00047FE3" w:rsidP="00047FE3">
      <w:pPr>
        <w:pStyle w:val="a7"/>
        <w:numPr>
          <w:ilvl w:val="0"/>
          <w:numId w:val="37"/>
        </w:num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«Вокал» </w:t>
      </w:r>
      <w:r w:rsidRPr="00047FE3">
        <w:rPr>
          <w:rFonts w:ascii="Times New Roman" w:hAnsi="Times New Roman" w:cs="Times New Roman"/>
          <w:sz w:val="28"/>
          <w:szCs w:val="28"/>
        </w:rPr>
        <w:t>(индивидуальные занятия по обучению</w:t>
      </w:r>
      <w:r>
        <w:rPr>
          <w:rFonts w:ascii="Times New Roman" w:hAnsi="Times New Roman" w:cs="Times New Roman"/>
          <w:sz w:val="28"/>
          <w:szCs w:val="28"/>
        </w:rPr>
        <w:t xml:space="preserve"> сольному пению)</w:t>
      </w:r>
    </w:p>
    <w:p w:rsidR="000D5B59" w:rsidRPr="000D5B59" w:rsidRDefault="000D5B59" w:rsidP="000D5B59">
      <w:pPr>
        <w:pStyle w:val="a7"/>
        <w:spacing w:after="0"/>
        <w:jc w:val="both"/>
        <w:rPr>
          <w:rFonts w:ascii="Times New Roman" w:hAnsi="Times New Roman" w:cs="Times New Roman"/>
          <w:sz w:val="28"/>
          <w:szCs w:val="28"/>
          <w:u w:val="single"/>
        </w:rPr>
      </w:pPr>
    </w:p>
    <w:p w:rsidR="00CF54DE" w:rsidRPr="001339D7" w:rsidRDefault="00975839" w:rsidP="000D5B59">
      <w:pPr>
        <w:pStyle w:val="a7"/>
        <w:spacing w:after="0"/>
        <w:ind w:left="142"/>
        <w:rPr>
          <w:rFonts w:ascii="Times New Roman" w:hAnsi="Times New Roman" w:cs="Times New Roman"/>
          <w:sz w:val="28"/>
          <w:szCs w:val="28"/>
          <w:u w:val="single"/>
        </w:rPr>
      </w:pPr>
      <w:r>
        <w:rPr>
          <w:rFonts w:ascii="Times New Roman" w:hAnsi="Times New Roman" w:cs="Times New Roman"/>
          <w:color w:val="1F497D" w:themeColor="text2"/>
          <w:sz w:val="28"/>
          <w:szCs w:val="28"/>
        </w:rPr>
        <w:tab/>
      </w:r>
      <w:r w:rsidR="003A5FAE" w:rsidRPr="001339D7">
        <w:rPr>
          <w:rFonts w:ascii="Times New Roman" w:hAnsi="Times New Roman" w:cs="Times New Roman"/>
          <w:sz w:val="28"/>
          <w:szCs w:val="28"/>
          <w:u w:val="single"/>
        </w:rPr>
        <w:t>Организация образовательного процесса в Школе регламент</w:t>
      </w:r>
      <w:r w:rsidR="009D7D7C" w:rsidRPr="001339D7">
        <w:rPr>
          <w:rFonts w:ascii="Times New Roman" w:hAnsi="Times New Roman" w:cs="Times New Roman"/>
          <w:sz w:val="28"/>
          <w:szCs w:val="28"/>
          <w:u w:val="single"/>
        </w:rPr>
        <w:t>ируется</w:t>
      </w:r>
      <w:r w:rsidR="00CF54DE" w:rsidRPr="001339D7">
        <w:rPr>
          <w:rFonts w:ascii="Times New Roman" w:hAnsi="Times New Roman" w:cs="Times New Roman"/>
          <w:sz w:val="28"/>
          <w:szCs w:val="28"/>
          <w:u w:val="single"/>
        </w:rPr>
        <w:t>:</w:t>
      </w:r>
    </w:p>
    <w:p w:rsidR="00CF54DE" w:rsidRPr="001339D7" w:rsidRDefault="00CF54DE" w:rsidP="001339D7">
      <w:pPr>
        <w:spacing w:after="0" w:line="240" w:lineRule="auto"/>
        <w:jc w:val="both"/>
        <w:rPr>
          <w:rFonts w:ascii="Times New Roman" w:hAnsi="Times New Roman" w:cs="Times New Roman"/>
          <w:sz w:val="28"/>
          <w:szCs w:val="28"/>
        </w:rPr>
      </w:pPr>
      <w:r w:rsidRPr="001339D7">
        <w:rPr>
          <w:rFonts w:ascii="Times New Roman" w:hAnsi="Times New Roman" w:cs="Times New Roman"/>
          <w:sz w:val="28"/>
          <w:szCs w:val="28"/>
        </w:rPr>
        <w:t>- учебным</w:t>
      </w:r>
      <w:r w:rsidR="00047FE3">
        <w:rPr>
          <w:rFonts w:ascii="Times New Roman" w:hAnsi="Times New Roman" w:cs="Times New Roman"/>
          <w:sz w:val="28"/>
          <w:szCs w:val="28"/>
        </w:rPr>
        <w:t>и планами</w:t>
      </w:r>
      <w:r w:rsidR="000D5B59">
        <w:rPr>
          <w:rFonts w:ascii="Times New Roman" w:hAnsi="Times New Roman" w:cs="Times New Roman"/>
          <w:sz w:val="28"/>
          <w:szCs w:val="28"/>
        </w:rPr>
        <w:t>;</w:t>
      </w:r>
    </w:p>
    <w:p w:rsidR="00975839" w:rsidRPr="001339D7" w:rsidRDefault="00CF54DE" w:rsidP="001339D7">
      <w:pPr>
        <w:spacing w:after="0" w:line="240" w:lineRule="auto"/>
        <w:jc w:val="both"/>
        <w:rPr>
          <w:rFonts w:ascii="Times New Roman" w:hAnsi="Times New Roman" w:cs="Times New Roman"/>
          <w:sz w:val="28"/>
          <w:szCs w:val="28"/>
        </w:rPr>
      </w:pPr>
      <w:r w:rsidRPr="001339D7">
        <w:rPr>
          <w:rFonts w:ascii="Times New Roman" w:hAnsi="Times New Roman" w:cs="Times New Roman"/>
          <w:sz w:val="28"/>
          <w:szCs w:val="28"/>
        </w:rPr>
        <w:t>-</w:t>
      </w:r>
      <w:r w:rsidR="009D7D7C" w:rsidRPr="001339D7">
        <w:rPr>
          <w:rFonts w:ascii="Times New Roman" w:hAnsi="Times New Roman" w:cs="Times New Roman"/>
          <w:sz w:val="28"/>
          <w:szCs w:val="28"/>
        </w:rPr>
        <w:t xml:space="preserve"> </w:t>
      </w:r>
      <w:r w:rsidR="003A5FAE" w:rsidRPr="001339D7">
        <w:rPr>
          <w:rFonts w:ascii="Times New Roman" w:hAnsi="Times New Roman" w:cs="Times New Roman"/>
          <w:sz w:val="28"/>
          <w:szCs w:val="28"/>
        </w:rPr>
        <w:t>ка</w:t>
      </w:r>
      <w:r w:rsidRPr="001339D7">
        <w:rPr>
          <w:rFonts w:ascii="Times New Roman" w:hAnsi="Times New Roman" w:cs="Times New Roman"/>
          <w:sz w:val="28"/>
          <w:szCs w:val="28"/>
        </w:rPr>
        <w:t>лендарным учебным графиком</w:t>
      </w:r>
      <w:r w:rsidR="000D5B59">
        <w:rPr>
          <w:rFonts w:ascii="Times New Roman" w:hAnsi="Times New Roman" w:cs="Times New Roman"/>
          <w:sz w:val="28"/>
          <w:szCs w:val="28"/>
        </w:rPr>
        <w:t>;</w:t>
      </w:r>
    </w:p>
    <w:p w:rsidR="00CF54DE" w:rsidRPr="001339D7" w:rsidRDefault="00975839" w:rsidP="001339D7">
      <w:pPr>
        <w:spacing w:after="0" w:line="240" w:lineRule="auto"/>
        <w:jc w:val="both"/>
        <w:rPr>
          <w:rFonts w:ascii="Times New Roman" w:hAnsi="Times New Roman" w:cs="Times New Roman"/>
          <w:sz w:val="28"/>
          <w:szCs w:val="28"/>
        </w:rPr>
      </w:pPr>
      <w:r w:rsidRPr="001339D7">
        <w:rPr>
          <w:rFonts w:ascii="Times New Roman" w:hAnsi="Times New Roman" w:cs="Times New Roman"/>
          <w:sz w:val="28"/>
          <w:szCs w:val="28"/>
        </w:rPr>
        <w:t>-графиками образовательного процесса</w:t>
      </w:r>
      <w:r w:rsidR="000D5B59">
        <w:rPr>
          <w:rFonts w:ascii="Times New Roman" w:hAnsi="Times New Roman" w:cs="Times New Roman"/>
          <w:sz w:val="28"/>
          <w:szCs w:val="28"/>
        </w:rPr>
        <w:t>;</w:t>
      </w:r>
      <w:r w:rsidR="00CF54DE" w:rsidRPr="001339D7">
        <w:rPr>
          <w:rFonts w:ascii="Times New Roman" w:hAnsi="Times New Roman" w:cs="Times New Roman"/>
          <w:sz w:val="28"/>
          <w:szCs w:val="28"/>
        </w:rPr>
        <w:t xml:space="preserve"> </w:t>
      </w:r>
    </w:p>
    <w:p w:rsidR="00CF54DE" w:rsidRPr="001339D7" w:rsidRDefault="00CF54DE" w:rsidP="001339D7">
      <w:pPr>
        <w:spacing w:after="0" w:line="240" w:lineRule="auto"/>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расписанием учебных занятий</w:t>
      </w:r>
      <w:r w:rsidR="009D7D7C" w:rsidRPr="001339D7">
        <w:rPr>
          <w:rFonts w:ascii="Times New Roman" w:hAnsi="Times New Roman" w:cs="Times New Roman"/>
          <w:sz w:val="28"/>
          <w:szCs w:val="28"/>
        </w:rPr>
        <w:t xml:space="preserve">. </w:t>
      </w:r>
    </w:p>
    <w:p w:rsidR="00CF54DE" w:rsidRPr="001339D7" w:rsidRDefault="009D7D7C" w:rsidP="001339D7">
      <w:pPr>
        <w:ind w:firstLine="708"/>
        <w:jc w:val="both"/>
        <w:rPr>
          <w:rFonts w:ascii="Times New Roman" w:hAnsi="Times New Roman" w:cs="Times New Roman"/>
          <w:sz w:val="28"/>
          <w:szCs w:val="28"/>
        </w:rPr>
      </w:pPr>
      <w:r w:rsidRPr="001339D7">
        <w:rPr>
          <w:rFonts w:ascii="Times New Roman" w:hAnsi="Times New Roman" w:cs="Times New Roman"/>
          <w:sz w:val="28"/>
          <w:szCs w:val="28"/>
        </w:rPr>
        <w:t xml:space="preserve">Учебные планы разрабатываются </w:t>
      </w:r>
      <w:r w:rsidR="00CF54DE" w:rsidRPr="001339D7">
        <w:rPr>
          <w:rFonts w:ascii="Times New Roman" w:hAnsi="Times New Roman" w:cs="Times New Roman"/>
          <w:sz w:val="28"/>
          <w:szCs w:val="28"/>
        </w:rPr>
        <w:t>Школой в соответствии с:</w:t>
      </w:r>
    </w:p>
    <w:p w:rsidR="00CF54DE" w:rsidRPr="001339D7" w:rsidRDefault="00CF54DE"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 Ф</w:t>
      </w:r>
      <w:r w:rsidR="003A5FAE" w:rsidRPr="001339D7">
        <w:rPr>
          <w:rFonts w:ascii="Times New Roman" w:hAnsi="Times New Roman" w:cs="Times New Roman"/>
          <w:sz w:val="28"/>
          <w:szCs w:val="28"/>
        </w:rPr>
        <w:t>едеральными государственными</w:t>
      </w:r>
      <w:r w:rsidRPr="001339D7">
        <w:rPr>
          <w:rFonts w:ascii="Times New Roman" w:hAnsi="Times New Roman" w:cs="Times New Roman"/>
          <w:sz w:val="28"/>
          <w:szCs w:val="28"/>
        </w:rPr>
        <w:t xml:space="preserve"> требованиями</w:t>
      </w:r>
    </w:p>
    <w:p w:rsidR="00CF54DE" w:rsidRPr="001339D7" w:rsidRDefault="00CF54DE"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w:t>
      </w:r>
      <w:r w:rsidR="009D7D7C" w:rsidRPr="001339D7">
        <w:rPr>
          <w:rFonts w:ascii="Times New Roman" w:hAnsi="Times New Roman" w:cs="Times New Roman"/>
          <w:sz w:val="28"/>
          <w:szCs w:val="28"/>
        </w:rPr>
        <w:t xml:space="preserve">примерными </w:t>
      </w:r>
      <w:r w:rsidR="003A5FAE" w:rsidRPr="001339D7">
        <w:rPr>
          <w:rFonts w:ascii="Times New Roman" w:hAnsi="Times New Roman" w:cs="Times New Roman"/>
          <w:sz w:val="28"/>
          <w:szCs w:val="28"/>
        </w:rPr>
        <w:t>образовательными программами, разработанными и рекоменд</w:t>
      </w:r>
      <w:r w:rsidR="009D7D7C" w:rsidRPr="001339D7">
        <w:rPr>
          <w:rFonts w:ascii="Times New Roman" w:hAnsi="Times New Roman" w:cs="Times New Roman"/>
          <w:sz w:val="28"/>
          <w:szCs w:val="28"/>
        </w:rPr>
        <w:t xml:space="preserve">ованными Министерством культуры </w:t>
      </w:r>
      <w:r w:rsidR="003A5FAE" w:rsidRPr="001339D7">
        <w:rPr>
          <w:rFonts w:ascii="Times New Roman" w:hAnsi="Times New Roman" w:cs="Times New Roman"/>
          <w:sz w:val="28"/>
          <w:szCs w:val="28"/>
        </w:rPr>
        <w:t>Р</w:t>
      </w:r>
      <w:r w:rsidRPr="001339D7">
        <w:rPr>
          <w:rFonts w:ascii="Times New Roman" w:hAnsi="Times New Roman" w:cs="Times New Roman"/>
          <w:sz w:val="28"/>
          <w:szCs w:val="28"/>
        </w:rPr>
        <w:t>оссийской Федерации</w:t>
      </w:r>
    </w:p>
    <w:p w:rsidR="003A5FAE" w:rsidRPr="001339D7" w:rsidRDefault="00CF54DE" w:rsidP="001339D7">
      <w:pPr>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 xml:space="preserve"> рекомендациями по организации образователь</w:t>
      </w:r>
      <w:r w:rsidR="009D7D7C" w:rsidRPr="001339D7">
        <w:rPr>
          <w:rFonts w:ascii="Times New Roman" w:hAnsi="Times New Roman" w:cs="Times New Roman"/>
          <w:sz w:val="28"/>
          <w:szCs w:val="28"/>
        </w:rPr>
        <w:t xml:space="preserve">ной и методической деятельности </w:t>
      </w:r>
      <w:r w:rsidR="003A5FAE" w:rsidRPr="001339D7">
        <w:rPr>
          <w:rFonts w:ascii="Times New Roman" w:hAnsi="Times New Roman" w:cs="Times New Roman"/>
          <w:sz w:val="28"/>
          <w:szCs w:val="28"/>
        </w:rPr>
        <w:t>при реализации общеразвивающих программ в области искусств.</w:t>
      </w:r>
    </w:p>
    <w:p w:rsidR="00CF54DE" w:rsidRPr="001339D7" w:rsidRDefault="003A5FAE"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 </w:t>
      </w:r>
      <w:r w:rsidR="00975839" w:rsidRPr="001339D7">
        <w:rPr>
          <w:rFonts w:ascii="Times New Roman" w:hAnsi="Times New Roman" w:cs="Times New Roman"/>
          <w:sz w:val="28"/>
          <w:szCs w:val="28"/>
        </w:rPr>
        <w:tab/>
      </w:r>
      <w:r w:rsidRPr="001339D7">
        <w:rPr>
          <w:rFonts w:ascii="Times New Roman" w:hAnsi="Times New Roman" w:cs="Times New Roman"/>
          <w:sz w:val="28"/>
          <w:szCs w:val="28"/>
        </w:rPr>
        <w:t xml:space="preserve">Школа самостоятельно формирует контингент учащихся в соответствии с </w:t>
      </w:r>
      <w:r w:rsidR="00CF54DE" w:rsidRPr="001339D7">
        <w:rPr>
          <w:rFonts w:ascii="Times New Roman" w:hAnsi="Times New Roman" w:cs="Times New Roman"/>
          <w:sz w:val="28"/>
          <w:szCs w:val="28"/>
        </w:rPr>
        <w:t xml:space="preserve">Муниципальным заданием. </w:t>
      </w:r>
    </w:p>
    <w:p w:rsidR="00975839" w:rsidRDefault="003A5FAE" w:rsidP="00975839">
      <w:pPr>
        <w:ind w:firstLine="708"/>
        <w:rPr>
          <w:rFonts w:ascii="Times New Roman" w:hAnsi="Times New Roman" w:cs="Times New Roman"/>
          <w:sz w:val="28"/>
          <w:szCs w:val="28"/>
        </w:rPr>
      </w:pPr>
      <w:r w:rsidRPr="001339D7">
        <w:rPr>
          <w:rFonts w:ascii="Times New Roman" w:hAnsi="Times New Roman" w:cs="Times New Roman"/>
          <w:sz w:val="28"/>
          <w:szCs w:val="28"/>
          <w:u w:val="single"/>
        </w:rPr>
        <w:t>Общая численность учащихся</w:t>
      </w:r>
      <w:r w:rsidRPr="001339D7">
        <w:rPr>
          <w:rFonts w:ascii="Times New Roman" w:hAnsi="Times New Roman" w:cs="Times New Roman"/>
          <w:sz w:val="28"/>
          <w:szCs w:val="28"/>
        </w:rPr>
        <w:t xml:space="preserve"> </w:t>
      </w:r>
      <w:r w:rsidR="00CF54DE" w:rsidRPr="001339D7">
        <w:rPr>
          <w:rFonts w:ascii="Times New Roman" w:hAnsi="Times New Roman" w:cs="Times New Roman"/>
          <w:sz w:val="28"/>
          <w:szCs w:val="28"/>
        </w:rPr>
        <w:t>Муниципального бюджетного учреждения – образовательной  организации дополнительного образования детей «Снежинская детская музыкальная школа им. П.И.Чайковского» составляет</w:t>
      </w:r>
      <w:r w:rsidR="00975839" w:rsidRPr="001339D7">
        <w:rPr>
          <w:rFonts w:ascii="Times New Roman" w:hAnsi="Times New Roman" w:cs="Times New Roman"/>
          <w:sz w:val="28"/>
          <w:szCs w:val="28"/>
        </w:rPr>
        <w:t>:</w:t>
      </w:r>
    </w:p>
    <w:p w:rsidR="000D5B59" w:rsidRPr="001339D7" w:rsidRDefault="000D5B59" w:rsidP="00975839">
      <w:pPr>
        <w:ind w:firstLine="708"/>
        <w:rPr>
          <w:rFonts w:ascii="Times New Roman" w:hAnsi="Times New Roman" w:cs="Times New Roman"/>
          <w:sz w:val="28"/>
          <w:szCs w:val="28"/>
        </w:rPr>
      </w:pPr>
    </w:p>
    <w:tbl>
      <w:tblPr>
        <w:tblStyle w:val="aa"/>
        <w:tblW w:w="9949" w:type="dxa"/>
        <w:tblLayout w:type="fixed"/>
        <w:tblLook w:val="04A0" w:firstRow="1" w:lastRow="0" w:firstColumn="1" w:lastColumn="0" w:noHBand="0" w:noVBand="1"/>
      </w:tblPr>
      <w:tblGrid>
        <w:gridCol w:w="3085"/>
        <w:gridCol w:w="2301"/>
        <w:gridCol w:w="1850"/>
        <w:gridCol w:w="2713"/>
      </w:tblGrid>
      <w:tr w:rsidR="001339D7" w:rsidRPr="002F3A4E" w:rsidTr="002F3A4E">
        <w:tc>
          <w:tcPr>
            <w:tcW w:w="3085"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lastRenderedPageBreak/>
              <w:t>Учебный  год</w:t>
            </w:r>
          </w:p>
          <w:p w:rsidR="000741ED" w:rsidRPr="002F3A4E" w:rsidRDefault="000741ED" w:rsidP="00975839">
            <w:pPr>
              <w:rPr>
                <w:rFonts w:ascii="Times New Roman" w:hAnsi="Times New Roman" w:cs="Times New Roman"/>
                <w:sz w:val="28"/>
                <w:szCs w:val="28"/>
              </w:rPr>
            </w:pPr>
          </w:p>
        </w:tc>
        <w:tc>
          <w:tcPr>
            <w:tcW w:w="2301"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Общее количество обучающихся</w:t>
            </w:r>
          </w:p>
        </w:tc>
        <w:tc>
          <w:tcPr>
            <w:tcW w:w="1850"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 xml:space="preserve">за счет бюджетных ассигнований   </w:t>
            </w:r>
          </w:p>
        </w:tc>
        <w:tc>
          <w:tcPr>
            <w:tcW w:w="2713"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По предпрофессиональным программам</w:t>
            </w:r>
          </w:p>
        </w:tc>
      </w:tr>
      <w:tr w:rsidR="001339D7" w:rsidRPr="002F3A4E" w:rsidTr="002F3A4E">
        <w:tc>
          <w:tcPr>
            <w:tcW w:w="3085" w:type="dxa"/>
          </w:tcPr>
          <w:p w:rsidR="00B248DB"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 xml:space="preserve">начало </w:t>
            </w:r>
          </w:p>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2015-2016</w:t>
            </w:r>
          </w:p>
        </w:tc>
        <w:tc>
          <w:tcPr>
            <w:tcW w:w="2301"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718</w:t>
            </w:r>
          </w:p>
        </w:tc>
        <w:tc>
          <w:tcPr>
            <w:tcW w:w="1850" w:type="dxa"/>
          </w:tcPr>
          <w:p w:rsidR="000741ED" w:rsidRPr="002F3A4E" w:rsidRDefault="000741ED" w:rsidP="00975839">
            <w:pPr>
              <w:rPr>
                <w:rFonts w:ascii="Times New Roman" w:hAnsi="Times New Roman" w:cs="Times New Roman"/>
                <w:sz w:val="28"/>
                <w:szCs w:val="28"/>
              </w:rPr>
            </w:pPr>
            <w:r w:rsidRPr="002F3A4E">
              <w:rPr>
                <w:rFonts w:ascii="Times New Roman" w:hAnsi="Times New Roman" w:cs="Times New Roman"/>
                <w:sz w:val="28"/>
                <w:szCs w:val="28"/>
              </w:rPr>
              <w:t>510</w:t>
            </w:r>
          </w:p>
        </w:tc>
        <w:tc>
          <w:tcPr>
            <w:tcW w:w="2713" w:type="dxa"/>
          </w:tcPr>
          <w:p w:rsidR="000741ED" w:rsidRPr="002F3A4E" w:rsidRDefault="00410404" w:rsidP="00975839">
            <w:pPr>
              <w:rPr>
                <w:rFonts w:ascii="Times New Roman" w:hAnsi="Times New Roman" w:cs="Times New Roman"/>
                <w:sz w:val="28"/>
                <w:szCs w:val="28"/>
              </w:rPr>
            </w:pPr>
            <w:r w:rsidRPr="002F3A4E">
              <w:rPr>
                <w:rFonts w:ascii="Times New Roman" w:hAnsi="Times New Roman" w:cs="Times New Roman"/>
                <w:sz w:val="28"/>
                <w:szCs w:val="28"/>
              </w:rPr>
              <w:t>19</w:t>
            </w:r>
            <w:r w:rsidR="0050539B" w:rsidRPr="002F3A4E">
              <w:rPr>
                <w:rFonts w:ascii="Times New Roman" w:hAnsi="Times New Roman" w:cs="Times New Roman"/>
                <w:sz w:val="28"/>
                <w:szCs w:val="28"/>
              </w:rPr>
              <w:t>9</w:t>
            </w:r>
          </w:p>
        </w:tc>
      </w:tr>
      <w:tr w:rsidR="000D5B59" w:rsidRPr="002F3A4E" w:rsidTr="002F3A4E">
        <w:tc>
          <w:tcPr>
            <w:tcW w:w="3085" w:type="dxa"/>
          </w:tcPr>
          <w:p w:rsidR="000D5B59" w:rsidRPr="002F3A4E" w:rsidRDefault="000D5B59" w:rsidP="000D5B59">
            <w:pPr>
              <w:rPr>
                <w:rFonts w:ascii="Times New Roman" w:hAnsi="Times New Roman" w:cs="Times New Roman"/>
                <w:sz w:val="28"/>
                <w:szCs w:val="28"/>
              </w:rPr>
            </w:pPr>
            <w:r w:rsidRPr="002F3A4E">
              <w:rPr>
                <w:rFonts w:ascii="Times New Roman" w:hAnsi="Times New Roman" w:cs="Times New Roman"/>
                <w:sz w:val="28"/>
                <w:szCs w:val="28"/>
              </w:rPr>
              <w:t xml:space="preserve">начало </w:t>
            </w:r>
          </w:p>
          <w:p w:rsidR="000D5B59" w:rsidRPr="002F3A4E" w:rsidRDefault="000D5B59" w:rsidP="000D5B59">
            <w:pPr>
              <w:rPr>
                <w:rFonts w:ascii="Times New Roman" w:hAnsi="Times New Roman" w:cs="Times New Roman"/>
                <w:sz w:val="28"/>
                <w:szCs w:val="28"/>
              </w:rPr>
            </w:pPr>
            <w:r w:rsidRPr="002F3A4E">
              <w:rPr>
                <w:rFonts w:ascii="Times New Roman" w:hAnsi="Times New Roman" w:cs="Times New Roman"/>
                <w:sz w:val="28"/>
                <w:szCs w:val="28"/>
              </w:rPr>
              <w:t>2016-2017</w:t>
            </w:r>
          </w:p>
        </w:tc>
        <w:tc>
          <w:tcPr>
            <w:tcW w:w="2301"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630</w:t>
            </w:r>
          </w:p>
        </w:tc>
        <w:tc>
          <w:tcPr>
            <w:tcW w:w="1850"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451</w:t>
            </w:r>
          </w:p>
        </w:tc>
        <w:tc>
          <w:tcPr>
            <w:tcW w:w="2713"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231</w:t>
            </w:r>
          </w:p>
        </w:tc>
      </w:tr>
      <w:tr w:rsidR="000D5B59" w:rsidRPr="002F3A4E" w:rsidTr="002F3A4E">
        <w:tc>
          <w:tcPr>
            <w:tcW w:w="3085" w:type="dxa"/>
          </w:tcPr>
          <w:p w:rsidR="000D5B59" w:rsidRPr="002F3A4E" w:rsidRDefault="000D5B59" w:rsidP="000D5B59">
            <w:pPr>
              <w:rPr>
                <w:rFonts w:ascii="Times New Roman" w:hAnsi="Times New Roman" w:cs="Times New Roman"/>
                <w:sz w:val="28"/>
                <w:szCs w:val="28"/>
              </w:rPr>
            </w:pPr>
            <w:r w:rsidRPr="002F3A4E">
              <w:rPr>
                <w:rFonts w:ascii="Times New Roman" w:hAnsi="Times New Roman" w:cs="Times New Roman"/>
                <w:sz w:val="28"/>
                <w:szCs w:val="28"/>
              </w:rPr>
              <w:t xml:space="preserve">начало </w:t>
            </w:r>
          </w:p>
          <w:p w:rsidR="000D5B59" w:rsidRPr="002F3A4E" w:rsidRDefault="000D5B59" w:rsidP="000D5B59">
            <w:pPr>
              <w:rPr>
                <w:rFonts w:ascii="Times New Roman" w:hAnsi="Times New Roman" w:cs="Times New Roman"/>
                <w:sz w:val="28"/>
                <w:szCs w:val="28"/>
              </w:rPr>
            </w:pPr>
            <w:r w:rsidRPr="002F3A4E">
              <w:rPr>
                <w:rFonts w:ascii="Times New Roman" w:hAnsi="Times New Roman" w:cs="Times New Roman"/>
                <w:sz w:val="28"/>
                <w:szCs w:val="28"/>
              </w:rPr>
              <w:t>2017-2018</w:t>
            </w:r>
          </w:p>
        </w:tc>
        <w:tc>
          <w:tcPr>
            <w:tcW w:w="2301"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619</w:t>
            </w:r>
          </w:p>
        </w:tc>
        <w:tc>
          <w:tcPr>
            <w:tcW w:w="1850"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447</w:t>
            </w:r>
          </w:p>
        </w:tc>
        <w:tc>
          <w:tcPr>
            <w:tcW w:w="2713" w:type="dxa"/>
          </w:tcPr>
          <w:p w:rsidR="000D5B59" w:rsidRPr="002F3A4E" w:rsidRDefault="002F3A4E" w:rsidP="00975839">
            <w:pPr>
              <w:rPr>
                <w:rFonts w:ascii="Times New Roman" w:hAnsi="Times New Roman" w:cs="Times New Roman"/>
                <w:sz w:val="28"/>
                <w:szCs w:val="28"/>
              </w:rPr>
            </w:pPr>
            <w:r w:rsidRPr="002F3A4E">
              <w:rPr>
                <w:rFonts w:ascii="Times New Roman" w:hAnsi="Times New Roman" w:cs="Times New Roman"/>
                <w:sz w:val="28"/>
                <w:szCs w:val="28"/>
              </w:rPr>
              <w:t>273</w:t>
            </w:r>
          </w:p>
        </w:tc>
      </w:tr>
      <w:tr w:rsidR="001339D7" w:rsidRPr="001339D7" w:rsidTr="002F3A4E">
        <w:tc>
          <w:tcPr>
            <w:tcW w:w="3085" w:type="dxa"/>
          </w:tcPr>
          <w:p w:rsidR="0050539B" w:rsidRPr="002F3A4E" w:rsidRDefault="0050539B" w:rsidP="00975839">
            <w:pPr>
              <w:rPr>
                <w:rFonts w:ascii="Times New Roman" w:hAnsi="Times New Roman" w:cs="Times New Roman"/>
                <w:b/>
                <w:sz w:val="28"/>
                <w:szCs w:val="28"/>
              </w:rPr>
            </w:pPr>
            <w:r w:rsidRPr="002F3A4E">
              <w:rPr>
                <w:rFonts w:ascii="Times New Roman" w:hAnsi="Times New Roman" w:cs="Times New Roman"/>
                <w:b/>
                <w:sz w:val="28"/>
                <w:szCs w:val="28"/>
              </w:rPr>
              <w:t>Средний показатель за три года</w:t>
            </w:r>
          </w:p>
        </w:tc>
        <w:tc>
          <w:tcPr>
            <w:tcW w:w="2301" w:type="dxa"/>
          </w:tcPr>
          <w:p w:rsidR="0050539B" w:rsidRPr="002F3A4E" w:rsidRDefault="002F3A4E" w:rsidP="00975839">
            <w:pPr>
              <w:rPr>
                <w:rFonts w:ascii="Times New Roman" w:hAnsi="Times New Roman" w:cs="Times New Roman"/>
                <w:b/>
                <w:sz w:val="28"/>
                <w:szCs w:val="28"/>
              </w:rPr>
            </w:pPr>
            <w:r>
              <w:rPr>
                <w:rFonts w:ascii="Times New Roman" w:hAnsi="Times New Roman" w:cs="Times New Roman"/>
                <w:b/>
                <w:sz w:val="28"/>
                <w:szCs w:val="28"/>
              </w:rPr>
              <w:t>656</w:t>
            </w:r>
          </w:p>
        </w:tc>
        <w:tc>
          <w:tcPr>
            <w:tcW w:w="1850" w:type="dxa"/>
          </w:tcPr>
          <w:p w:rsidR="0050539B" w:rsidRPr="002F3A4E" w:rsidRDefault="002F3A4E" w:rsidP="00975839">
            <w:pPr>
              <w:rPr>
                <w:rFonts w:ascii="Times New Roman" w:hAnsi="Times New Roman" w:cs="Times New Roman"/>
                <w:b/>
                <w:sz w:val="28"/>
                <w:szCs w:val="28"/>
              </w:rPr>
            </w:pPr>
            <w:r>
              <w:rPr>
                <w:rFonts w:ascii="Times New Roman" w:hAnsi="Times New Roman" w:cs="Times New Roman"/>
                <w:b/>
                <w:sz w:val="28"/>
                <w:szCs w:val="28"/>
              </w:rPr>
              <w:t>469</w:t>
            </w:r>
          </w:p>
        </w:tc>
        <w:tc>
          <w:tcPr>
            <w:tcW w:w="2713" w:type="dxa"/>
          </w:tcPr>
          <w:p w:rsidR="0050539B" w:rsidRPr="002F3A4E" w:rsidRDefault="002F3A4E" w:rsidP="00975839">
            <w:pPr>
              <w:rPr>
                <w:rFonts w:ascii="Times New Roman" w:hAnsi="Times New Roman" w:cs="Times New Roman"/>
                <w:b/>
                <w:sz w:val="28"/>
                <w:szCs w:val="28"/>
              </w:rPr>
            </w:pPr>
            <w:r>
              <w:rPr>
                <w:rFonts w:ascii="Times New Roman" w:hAnsi="Times New Roman" w:cs="Times New Roman"/>
                <w:b/>
                <w:sz w:val="28"/>
                <w:szCs w:val="28"/>
              </w:rPr>
              <w:t>234</w:t>
            </w:r>
          </w:p>
        </w:tc>
      </w:tr>
    </w:tbl>
    <w:p w:rsidR="008F4624" w:rsidRDefault="008F4624" w:rsidP="001339D7">
      <w:pPr>
        <w:rPr>
          <w:rFonts w:ascii="Times New Roman" w:hAnsi="Times New Roman" w:cs="Times New Roman"/>
          <w:color w:val="1F497D" w:themeColor="text2"/>
          <w:sz w:val="28"/>
          <w:szCs w:val="28"/>
        </w:rPr>
      </w:pPr>
    </w:p>
    <w:p w:rsidR="00C65024" w:rsidRDefault="009161A6" w:rsidP="001339D7">
      <w:pPr>
        <w:ind w:firstLine="567"/>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lang w:eastAsia="ru-RU"/>
        </w:rPr>
        <w:drawing>
          <wp:anchor distT="0" distB="0" distL="114300" distR="114300" simplePos="0" relativeHeight="251659776" behindDoc="0" locked="0" layoutInCell="1" allowOverlap="1" wp14:anchorId="09C75D27" wp14:editId="404D66DA">
            <wp:simplePos x="0" y="0"/>
            <wp:positionH relativeFrom="column">
              <wp:posOffset>-76835</wp:posOffset>
            </wp:positionH>
            <wp:positionV relativeFrom="paragraph">
              <wp:posOffset>1270</wp:posOffset>
            </wp:positionV>
            <wp:extent cx="5287010" cy="2852420"/>
            <wp:effectExtent l="0" t="0" r="27940" b="2413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8F4624" w:rsidRDefault="008F4624" w:rsidP="00975839">
      <w:pPr>
        <w:ind w:firstLine="708"/>
        <w:rPr>
          <w:rFonts w:ascii="Times New Roman" w:hAnsi="Times New Roman" w:cs="Times New Roman"/>
          <w:color w:val="1F497D" w:themeColor="text2"/>
          <w:sz w:val="28"/>
          <w:szCs w:val="28"/>
        </w:rPr>
      </w:pPr>
    </w:p>
    <w:p w:rsidR="003A5FAE" w:rsidRPr="009E1580" w:rsidRDefault="003A5FAE" w:rsidP="004D2DC5">
      <w:pPr>
        <w:rPr>
          <w:rFonts w:ascii="Times New Roman" w:hAnsi="Times New Roman" w:cs="Times New Roman"/>
          <w:color w:val="1F497D" w:themeColor="text2"/>
          <w:sz w:val="28"/>
          <w:szCs w:val="28"/>
        </w:rPr>
      </w:pPr>
    </w:p>
    <w:p w:rsidR="00BC3E27" w:rsidRPr="001339D7" w:rsidRDefault="003A5FAE" w:rsidP="009161A6">
      <w:pPr>
        <w:spacing w:after="0" w:line="240" w:lineRule="auto"/>
        <w:ind w:firstLine="708"/>
        <w:jc w:val="both"/>
        <w:rPr>
          <w:rFonts w:ascii="Times New Roman" w:hAnsi="Times New Roman" w:cs="Times New Roman"/>
          <w:sz w:val="28"/>
          <w:szCs w:val="28"/>
        </w:rPr>
      </w:pPr>
      <w:r w:rsidRPr="001339D7">
        <w:rPr>
          <w:rFonts w:ascii="Times New Roman" w:hAnsi="Times New Roman" w:cs="Times New Roman"/>
          <w:sz w:val="28"/>
          <w:szCs w:val="28"/>
        </w:rPr>
        <w:t>Предельная недельная учебная нагрузка на одного учащегося у</w:t>
      </w:r>
      <w:r w:rsidR="009D7D7C" w:rsidRPr="001339D7">
        <w:rPr>
          <w:rFonts w:ascii="Times New Roman" w:hAnsi="Times New Roman" w:cs="Times New Roman"/>
          <w:sz w:val="28"/>
          <w:szCs w:val="28"/>
        </w:rPr>
        <w:t xml:space="preserve">станавливается в соответствии с </w:t>
      </w:r>
      <w:r w:rsidRPr="001339D7">
        <w:rPr>
          <w:rFonts w:ascii="Times New Roman" w:hAnsi="Times New Roman" w:cs="Times New Roman"/>
          <w:sz w:val="28"/>
          <w:szCs w:val="28"/>
        </w:rPr>
        <w:t>учебным планом, возрастными и психофизическими особенно</w:t>
      </w:r>
      <w:r w:rsidR="009D7D7C" w:rsidRPr="001339D7">
        <w:rPr>
          <w:rFonts w:ascii="Times New Roman" w:hAnsi="Times New Roman" w:cs="Times New Roman"/>
          <w:sz w:val="28"/>
          <w:szCs w:val="28"/>
        </w:rPr>
        <w:t xml:space="preserve">стями учащихся, нормами СанПиН. </w:t>
      </w:r>
      <w:r w:rsidRPr="001339D7">
        <w:rPr>
          <w:rFonts w:ascii="Times New Roman" w:hAnsi="Times New Roman" w:cs="Times New Roman"/>
          <w:sz w:val="28"/>
          <w:szCs w:val="28"/>
        </w:rPr>
        <w:t>Единицей измерения учебного времени и основной формой организации учебного проце</w:t>
      </w:r>
      <w:r w:rsidR="009D7D7C" w:rsidRPr="001339D7">
        <w:rPr>
          <w:rFonts w:ascii="Times New Roman" w:hAnsi="Times New Roman" w:cs="Times New Roman"/>
          <w:sz w:val="28"/>
          <w:szCs w:val="28"/>
        </w:rPr>
        <w:t xml:space="preserve">сса в </w:t>
      </w:r>
      <w:r w:rsidR="00B248DB" w:rsidRPr="001339D7">
        <w:rPr>
          <w:rFonts w:ascii="Times New Roman" w:hAnsi="Times New Roman" w:cs="Times New Roman"/>
          <w:sz w:val="28"/>
          <w:szCs w:val="28"/>
        </w:rPr>
        <w:t>Д</w:t>
      </w:r>
      <w:r w:rsidR="00BC3E27" w:rsidRPr="001339D7">
        <w:rPr>
          <w:rFonts w:ascii="Times New Roman" w:hAnsi="Times New Roman" w:cs="Times New Roman"/>
          <w:sz w:val="28"/>
          <w:szCs w:val="28"/>
        </w:rPr>
        <w:t>МШ</w:t>
      </w:r>
      <w:r w:rsidRPr="001339D7">
        <w:rPr>
          <w:rFonts w:ascii="Times New Roman" w:hAnsi="Times New Roman" w:cs="Times New Roman"/>
          <w:sz w:val="28"/>
          <w:szCs w:val="28"/>
        </w:rPr>
        <w:t xml:space="preserve"> является урок. Продолжительность одного </w:t>
      </w:r>
      <w:r w:rsidR="009161A6">
        <w:rPr>
          <w:rFonts w:ascii="Times New Roman" w:hAnsi="Times New Roman" w:cs="Times New Roman"/>
          <w:sz w:val="28"/>
          <w:szCs w:val="28"/>
        </w:rPr>
        <w:t xml:space="preserve">занятия </w:t>
      </w:r>
      <w:r w:rsidR="00CF54DE" w:rsidRPr="001339D7">
        <w:rPr>
          <w:rFonts w:ascii="Times New Roman" w:hAnsi="Times New Roman" w:cs="Times New Roman"/>
          <w:sz w:val="28"/>
          <w:szCs w:val="28"/>
        </w:rPr>
        <w:t>составляет 40</w:t>
      </w:r>
      <w:r w:rsidRPr="001339D7">
        <w:rPr>
          <w:rFonts w:ascii="Times New Roman" w:hAnsi="Times New Roman" w:cs="Times New Roman"/>
          <w:sz w:val="28"/>
          <w:szCs w:val="28"/>
        </w:rPr>
        <w:t xml:space="preserve"> минут в соответствии у</w:t>
      </w:r>
      <w:r w:rsidR="00BC3E27" w:rsidRPr="001339D7">
        <w:rPr>
          <w:rFonts w:ascii="Times New Roman" w:hAnsi="Times New Roman" w:cs="Times New Roman"/>
          <w:sz w:val="28"/>
          <w:szCs w:val="28"/>
        </w:rPr>
        <w:t xml:space="preserve">чебным планом и нормами СанПиН. </w:t>
      </w:r>
    </w:p>
    <w:p w:rsidR="003A5FAE" w:rsidRPr="001339D7" w:rsidRDefault="009D7D7C" w:rsidP="009161A6">
      <w:pPr>
        <w:spacing w:after="0" w:line="240" w:lineRule="auto"/>
        <w:jc w:val="both"/>
        <w:rPr>
          <w:rFonts w:ascii="Times New Roman" w:hAnsi="Times New Roman" w:cs="Times New Roman"/>
          <w:sz w:val="28"/>
          <w:szCs w:val="28"/>
        </w:rPr>
      </w:pPr>
      <w:r w:rsidRPr="001339D7">
        <w:rPr>
          <w:rFonts w:ascii="Times New Roman" w:hAnsi="Times New Roman" w:cs="Times New Roman"/>
          <w:sz w:val="28"/>
          <w:szCs w:val="28"/>
        </w:rPr>
        <w:t xml:space="preserve"> </w:t>
      </w:r>
      <w:r w:rsidR="001339D7" w:rsidRPr="001339D7">
        <w:rPr>
          <w:rFonts w:ascii="Times New Roman" w:hAnsi="Times New Roman" w:cs="Times New Roman"/>
          <w:sz w:val="28"/>
          <w:szCs w:val="28"/>
        </w:rPr>
        <w:tab/>
      </w:r>
      <w:r w:rsidR="003A5FAE" w:rsidRPr="001339D7">
        <w:rPr>
          <w:rFonts w:ascii="Times New Roman" w:hAnsi="Times New Roman" w:cs="Times New Roman"/>
          <w:sz w:val="28"/>
          <w:szCs w:val="28"/>
        </w:rPr>
        <w:t>Формами промежуточной аттестации могут быть: экзамен</w:t>
      </w:r>
      <w:r w:rsidRPr="001339D7">
        <w:rPr>
          <w:rFonts w:ascii="Times New Roman" w:hAnsi="Times New Roman" w:cs="Times New Roman"/>
          <w:sz w:val="28"/>
          <w:szCs w:val="28"/>
        </w:rPr>
        <w:t xml:space="preserve">, академический концерт, зачет, контрольный урок. </w:t>
      </w:r>
      <w:r w:rsidR="003A5FAE" w:rsidRPr="001339D7">
        <w:rPr>
          <w:rFonts w:ascii="Times New Roman" w:hAnsi="Times New Roman" w:cs="Times New Roman"/>
          <w:sz w:val="28"/>
          <w:szCs w:val="28"/>
        </w:rPr>
        <w:t>Установлена пятибалльная система оценок.</w:t>
      </w:r>
    </w:p>
    <w:p w:rsidR="003A5FAE" w:rsidRPr="001339D7" w:rsidRDefault="003A5FAE" w:rsidP="009161A6">
      <w:pPr>
        <w:spacing w:after="0" w:line="240" w:lineRule="auto"/>
        <w:ind w:firstLine="708"/>
        <w:jc w:val="both"/>
        <w:rPr>
          <w:rFonts w:ascii="Times New Roman" w:hAnsi="Times New Roman" w:cs="Times New Roman"/>
          <w:sz w:val="28"/>
          <w:szCs w:val="28"/>
        </w:rPr>
      </w:pPr>
      <w:r w:rsidRPr="001339D7">
        <w:rPr>
          <w:rFonts w:ascii="Times New Roman" w:hAnsi="Times New Roman" w:cs="Times New Roman"/>
          <w:sz w:val="28"/>
          <w:szCs w:val="28"/>
        </w:rPr>
        <w:t xml:space="preserve">Учебный план является основным документом, отвечающим </w:t>
      </w:r>
      <w:r w:rsidR="009D7D7C" w:rsidRPr="001339D7">
        <w:rPr>
          <w:rFonts w:ascii="Times New Roman" w:hAnsi="Times New Roman" w:cs="Times New Roman"/>
          <w:sz w:val="28"/>
          <w:szCs w:val="28"/>
        </w:rPr>
        <w:t xml:space="preserve">всем требованиям для выполнения </w:t>
      </w:r>
      <w:r w:rsidRPr="001339D7">
        <w:rPr>
          <w:rFonts w:ascii="Times New Roman" w:hAnsi="Times New Roman" w:cs="Times New Roman"/>
          <w:sz w:val="28"/>
          <w:szCs w:val="28"/>
        </w:rPr>
        <w:t>образовательных программ, адаптированных к организации образователь</w:t>
      </w:r>
      <w:r w:rsidR="009D7D7C" w:rsidRPr="001339D7">
        <w:rPr>
          <w:rFonts w:ascii="Times New Roman" w:hAnsi="Times New Roman" w:cs="Times New Roman"/>
          <w:sz w:val="28"/>
          <w:szCs w:val="28"/>
        </w:rPr>
        <w:t xml:space="preserve">ного процесса. В учебных планах </w:t>
      </w:r>
      <w:r w:rsidRPr="001339D7">
        <w:rPr>
          <w:rFonts w:ascii="Times New Roman" w:hAnsi="Times New Roman" w:cs="Times New Roman"/>
          <w:sz w:val="28"/>
          <w:szCs w:val="28"/>
        </w:rPr>
        <w:t>определяется максимальный объём учебной нагрузки, распределя</w:t>
      </w:r>
      <w:r w:rsidR="009D7D7C" w:rsidRPr="001339D7">
        <w:rPr>
          <w:rFonts w:ascii="Times New Roman" w:hAnsi="Times New Roman" w:cs="Times New Roman"/>
          <w:sz w:val="28"/>
          <w:szCs w:val="28"/>
        </w:rPr>
        <w:t xml:space="preserve">ется учебное время по классам и </w:t>
      </w:r>
      <w:r w:rsidRPr="001339D7">
        <w:rPr>
          <w:rFonts w:ascii="Times New Roman" w:hAnsi="Times New Roman" w:cs="Times New Roman"/>
          <w:sz w:val="28"/>
          <w:szCs w:val="28"/>
        </w:rPr>
        <w:t>образовательным областям.</w:t>
      </w:r>
    </w:p>
    <w:p w:rsidR="00B248DB" w:rsidRPr="001339D7" w:rsidRDefault="003A5FAE" w:rsidP="001339D7">
      <w:pPr>
        <w:ind w:firstLine="708"/>
        <w:jc w:val="both"/>
        <w:rPr>
          <w:rFonts w:ascii="Times New Roman" w:hAnsi="Times New Roman" w:cs="Times New Roman"/>
          <w:sz w:val="28"/>
          <w:szCs w:val="28"/>
        </w:rPr>
      </w:pPr>
      <w:r w:rsidRPr="001339D7">
        <w:rPr>
          <w:rFonts w:ascii="Times New Roman" w:hAnsi="Times New Roman" w:cs="Times New Roman"/>
          <w:sz w:val="28"/>
          <w:szCs w:val="28"/>
        </w:rPr>
        <w:t>Для ведения образовательного процесса установлены следующие формы прове</w:t>
      </w:r>
      <w:r w:rsidR="009D7D7C" w:rsidRPr="001339D7">
        <w:rPr>
          <w:rFonts w:ascii="Times New Roman" w:hAnsi="Times New Roman" w:cs="Times New Roman"/>
          <w:sz w:val="28"/>
          <w:szCs w:val="28"/>
        </w:rPr>
        <w:t xml:space="preserve">дения занятий: </w:t>
      </w:r>
    </w:p>
    <w:p w:rsidR="00CF54DE" w:rsidRDefault="00CF54DE" w:rsidP="009161A6">
      <w:pPr>
        <w:spacing w:after="0"/>
        <w:jc w:val="both"/>
        <w:rPr>
          <w:rFonts w:ascii="Times New Roman" w:hAnsi="Times New Roman" w:cs="Times New Roman"/>
          <w:sz w:val="28"/>
          <w:szCs w:val="28"/>
        </w:rPr>
      </w:pPr>
      <w:r w:rsidRPr="001339D7">
        <w:rPr>
          <w:rFonts w:ascii="Times New Roman" w:hAnsi="Times New Roman" w:cs="Times New Roman"/>
          <w:sz w:val="28"/>
          <w:szCs w:val="28"/>
        </w:rPr>
        <w:lastRenderedPageBreak/>
        <w:t>-</w:t>
      </w:r>
      <w:r w:rsidR="009161A6">
        <w:rPr>
          <w:rFonts w:ascii="Times New Roman" w:hAnsi="Times New Roman" w:cs="Times New Roman"/>
          <w:sz w:val="28"/>
          <w:szCs w:val="28"/>
        </w:rPr>
        <w:t xml:space="preserve"> </w:t>
      </w:r>
      <w:r w:rsidR="003A5FAE" w:rsidRPr="001339D7">
        <w:rPr>
          <w:rFonts w:ascii="Times New Roman" w:hAnsi="Times New Roman" w:cs="Times New Roman"/>
          <w:sz w:val="28"/>
          <w:szCs w:val="28"/>
        </w:rPr>
        <w:t>индивидуальные и груп</w:t>
      </w:r>
      <w:r w:rsidR="009D7D7C" w:rsidRPr="001339D7">
        <w:rPr>
          <w:rFonts w:ascii="Times New Roman" w:hAnsi="Times New Roman" w:cs="Times New Roman"/>
          <w:sz w:val="28"/>
          <w:szCs w:val="28"/>
        </w:rPr>
        <w:t>повые занятия с преподавателем;</w:t>
      </w:r>
    </w:p>
    <w:p w:rsidR="009161A6" w:rsidRPr="001339D7" w:rsidRDefault="009161A6" w:rsidP="009161A6">
      <w:pPr>
        <w:spacing w:after="0"/>
        <w:jc w:val="both"/>
        <w:rPr>
          <w:rFonts w:ascii="Times New Roman" w:hAnsi="Times New Roman" w:cs="Times New Roman"/>
          <w:sz w:val="28"/>
          <w:szCs w:val="28"/>
        </w:rPr>
      </w:pPr>
      <w:r>
        <w:rPr>
          <w:rFonts w:ascii="Times New Roman" w:hAnsi="Times New Roman" w:cs="Times New Roman"/>
          <w:sz w:val="28"/>
          <w:szCs w:val="28"/>
        </w:rPr>
        <w:t>- консультационные часы для обучающихся по предпрофессиональным программам;</w:t>
      </w:r>
    </w:p>
    <w:p w:rsidR="00CF54DE" w:rsidRPr="001339D7" w:rsidRDefault="00CF54DE" w:rsidP="009161A6">
      <w:pPr>
        <w:spacing w:after="0"/>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самостоятельн</w:t>
      </w:r>
      <w:r w:rsidR="009D7D7C" w:rsidRPr="001339D7">
        <w:rPr>
          <w:rFonts w:ascii="Times New Roman" w:hAnsi="Times New Roman" w:cs="Times New Roman"/>
          <w:sz w:val="28"/>
          <w:szCs w:val="28"/>
        </w:rPr>
        <w:t xml:space="preserve">ая (домашняя работа) учащегося; </w:t>
      </w:r>
    </w:p>
    <w:p w:rsidR="00CF54DE" w:rsidRPr="001339D7" w:rsidRDefault="00CF54DE" w:rsidP="009161A6">
      <w:pPr>
        <w:spacing w:after="0"/>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 xml:space="preserve">контрольные мероприятия, предусмотренные учебными планами и </w:t>
      </w:r>
      <w:r w:rsidR="009D7D7C" w:rsidRPr="001339D7">
        <w:rPr>
          <w:rFonts w:ascii="Times New Roman" w:hAnsi="Times New Roman" w:cs="Times New Roman"/>
          <w:sz w:val="28"/>
          <w:szCs w:val="28"/>
        </w:rPr>
        <w:t xml:space="preserve">программами (контрольные уроки, </w:t>
      </w:r>
      <w:r w:rsidR="003A5FAE" w:rsidRPr="001339D7">
        <w:rPr>
          <w:rFonts w:ascii="Times New Roman" w:hAnsi="Times New Roman" w:cs="Times New Roman"/>
          <w:sz w:val="28"/>
          <w:szCs w:val="28"/>
        </w:rPr>
        <w:t>зачеты, экз</w:t>
      </w:r>
      <w:r w:rsidR="009D7D7C" w:rsidRPr="001339D7">
        <w:rPr>
          <w:rFonts w:ascii="Times New Roman" w:hAnsi="Times New Roman" w:cs="Times New Roman"/>
          <w:sz w:val="28"/>
          <w:szCs w:val="28"/>
        </w:rPr>
        <w:t xml:space="preserve">амены, академические концерты); </w:t>
      </w:r>
    </w:p>
    <w:p w:rsidR="00CF54DE" w:rsidRPr="001339D7" w:rsidRDefault="00CF54DE" w:rsidP="009161A6">
      <w:pPr>
        <w:spacing w:after="0"/>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культурно-просветительские мероприятия (лекции, беседы</w:t>
      </w:r>
      <w:r w:rsidR="009D7D7C" w:rsidRPr="001339D7">
        <w:rPr>
          <w:rFonts w:ascii="Times New Roman" w:hAnsi="Times New Roman" w:cs="Times New Roman"/>
          <w:sz w:val="28"/>
          <w:szCs w:val="28"/>
        </w:rPr>
        <w:t xml:space="preserve">, концерты </w:t>
      </w:r>
      <w:r w:rsidR="00BC3E27" w:rsidRPr="001339D7">
        <w:rPr>
          <w:rFonts w:ascii="Times New Roman" w:hAnsi="Times New Roman" w:cs="Times New Roman"/>
          <w:sz w:val="28"/>
          <w:szCs w:val="28"/>
        </w:rPr>
        <w:t xml:space="preserve">посещение с преподавателем концертов, классные собрания, концерты, творческие встречи </w:t>
      </w:r>
      <w:r w:rsidR="009D7D7C" w:rsidRPr="001339D7">
        <w:rPr>
          <w:rFonts w:ascii="Times New Roman" w:hAnsi="Times New Roman" w:cs="Times New Roman"/>
          <w:sz w:val="28"/>
          <w:szCs w:val="28"/>
        </w:rPr>
        <w:t xml:space="preserve">и т.д.); </w:t>
      </w:r>
    </w:p>
    <w:p w:rsidR="003A5FAE" w:rsidRPr="001339D7" w:rsidRDefault="00CF54DE" w:rsidP="009161A6">
      <w:pPr>
        <w:spacing w:after="0"/>
        <w:jc w:val="both"/>
        <w:rPr>
          <w:rFonts w:ascii="Times New Roman" w:hAnsi="Times New Roman" w:cs="Times New Roman"/>
          <w:sz w:val="28"/>
          <w:szCs w:val="28"/>
        </w:rPr>
      </w:pPr>
      <w:r w:rsidRPr="001339D7">
        <w:rPr>
          <w:rFonts w:ascii="Times New Roman" w:hAnsi="Times New Roman" w:cs="Times New Roman"/>
          <w:sz w:val="28"/>
          <w:szCs w:val="28"/>
        </w:rPr>
        <w:t>-</w:t>
      </w:r>
      <w:r w:rsidR="003A5FAE" w:rsidRPr="001339D7">
        <w:rPr>
          <w:rFonts w:ascii="Times New Roman" w:hAnsi="Times New Roman" w:cs="Times New Roman"/>
          <w:sz w:val="28"/>
          <w:szCs w:val="28"/>
        </w:rPr>
        <w:t xml:space="preserve">внеурочные </w:t>
      </w:r>
      <w:r w:rsidR="00BC3E27" w:rsidRPr="001339D7">
        <w:rPr>
          <w:rFonts w:ascii="Times New Roman" w:hAnsi="Times New Roman" w:cs="Times New Roman"/>
          <w:sz w:val="28"/>
          <w:szCs w:val="28"/>
        </w:rPr>
        <w:t>учебные</w:t>
      </w:r>
      <w:r w:rsidR="003A5FAE" w:rsidRPr="001339D7">
        <w:rPr>
          <w:rFonts w:ascii="Times New Roman" w:hAnsi="Times New Roman" w:cs="Times New Roman"/>
          <w:sz w:val="28"/>
          <w:szCs w:val="28"/>
        </w:rPr>
        <w:t xml:space="preserve"> мероприятия (</w:t>
      </w:r>
      <w:r w:rsidR="00BC3E27" w:rsidRPr="001339D7">
        <w:rPr>
          <w:rFonts w:ascii="Times New Roman" w:hAnsi="Times New Roman" w:cs="Times New Roman"/>
          <w:sz w:val="28"/>
          <w:szCs w:val="28"/>
        </w:rPr>
        <w:t xml:space="preserve">конкурсы, фестивали, олимпиады </w:t>
      </w:r>
      <w:r w:rsidR="003A5FAE" w:rsidRPr="001339D7">
        <w:rPr>
          <w:rFonts w:ascii="Times New Roman" w:hAnsi="Times New Roman" w:cs="Times New Roman"/>
          <w:sz w:val="28"/>
          <w:szCs w:val="28"/>
        </w:rPr>
        <w:t>и т.д.).</w:t>
      </w:r>
    </w:p>
    <w:p w:rsidR="003A5FAE" w:rsidRPr="001339D7" w:rsidRDefault="003A5FAE" w:rsidP="001339D7">
      <w:pPr>
        <w:ind w:firstLine="708"/>
        <w:jc w:val="both"/>
        <w:rPr>
          <w:rFonts w:ascii="Times New Roman" w:hAnsi="Times New Roman" w:cs="Times New Roman"/>
          <w:sz w:val="28"/>
          <w:szCs w:val="28"/>
        </w:rPr>
      </w:pPr>
      <w:r w:rsidRPr="001339D7">
        <w:rPr>
          <w:rFonts w:ascii="Times New Roman" w:hAnsi="Times New Roman" w:cs="Times New Roman"/>
          <w:sz w:val="28"/>
          <w:szCs w:val="28"/>
        </w:rPr>
        <w:t>Таким образом, организация учебного процесса соответствует требованиям действующих</w:t>
      </w:r>
      <w:r w:rsidR="009D7D7C" w:rsidRPr="001339D7">
        <w:rPr>
          <w:rFonts w:ascii="Times New Roman" w:hAnsi="Times New Roman" w:cs="Times New Roman"/>
          <w:sz w:val="28"/>
          <w:szCs w:val="28"/>
        </w:rPr>
        <w:t xml:space="preserve"> </w:t>
      </w:r>
      <w:r w:rsidRPr="001339D7">
        <w:rPr>
          <w:rFonts w:ascii="Times New Roman" w:hAnsi="Times New Roman" w:cs="Times New Roman"/>
          <w:sz w:val="28"/>
          <w:szCs w:val="28"/>
        </w:rPr>
        <w:t>нормативно-правовых документов.</w:t>
      </w:r>
    </w:p>
    <w:p w:rsidR="003A5FAE" w:rsidRPr="001339D7" w:rsidRDefault="003A5FAE" w:rsidP="001339D7">
      <w:pPr>
        <w:jc w:val="both"/>
        <w:rPr>
          <w:rFonts w:ascii="Times New Roman" w:hAnsi="Times New Roman" w:cs="Times New Roman"/>
          <w:sz w:val="28"/>
          <w:szCs w:val="28"/>
        </w:rPr>
      </w:pPr>
      <w:r w:rsidRPr="001339D7">
        <w:rPr>
          <w:rFonts w:ascii="Times New Roman" w:hAnsi="Times New Roman" w:cs="Times New Roman"/>
          <w:sz w:val="28"/>
          <w:szCs w:val="28"/>
        </w:rPr>
        <w:t>Педагогический коллектив школы ведёт поиск новых педаг</w:t>
      </w:r>
      <w:r w:rsidR="009D7D7C" w:rsidRPr="001339D7">
        <w:rPr>
          <w:rFonts w:ascii="Times New Roman" w:hAnsi="Times New Roman" w:cs="Times New Roman"/>
          <w:sz w:val="28"/>
          <w:szCs w:val="28"/>
        </w:rPr>
        <w:t xml:space="preserve">огических технологий. Некоторые </w:t>
      </w:r>
      <w:r w:rsidRPr="001339D7">
        <w:rPr>
          <w:rFonts w:ascii="Times New Roman" w:hAnsi="Times New Roman" w:cs="Times New Roman"/>
          <w:sz w:val="28"/>
          <w:szCs w:val="28"/>
        </w:rPr>
        <w:t>педагогические технологии преподавателей находятся в стадии разработки, другие активно применяютс</w:t>
      </w:r>
      <w:r w:rsidR="009D7D7C" w:rsidRPr="001339D7">
        <w:rPr>
          <w:rFonts w:ascii="Times New Roman" w:hAnsi="Times New Roman" w:cs="Times New Roman"/>
          <w:sz w:val="28"/>
          <w:szCs w:val="28"/>
        </w:rPr>
        <w:t xml:space="preserve">я </w:t>
      </w:r>
      <w:r w:rsidRPr="001339D7">
        <w:rPr>
          <w:rFonts w:ascii="Times New Roman" w:hAnsi="Times New Roman" w:cs="Times New Roman"/>
          <w:sz w:val="28"/>
          <w:szCs w:val="28"/>
        </w:rPr>
        <w:t>на разных ступенях обучения. Необходимо продолжать работ</w:t>
      </w:r>
      <w:r w:rsidR="009D7D7C" w:rsidRPr="001339D7">
        <w:rPr>
          <w:rFonts w:ascii="Times New Roman" w:hAnsi="Times New Roman" w:cs="Times New Roman"/>
          <w:sz w:val="28"/>
          <w:szCs w:val="28"/>
        </w:rPr>
        <w:t xml:space="preserve">у по совершенствованию качества </w:t>
      </w:r>
      <w:r w:rsidRPr="001339D7">
        <w:rPr>
          <w:rFonts w:ascii="Times New Roman" w:hAnsi="Times New Roman" w:cs="Times New Roman"/>
          <w:sz w:val="28"/>
          <w:szCs w:val="28"/>
        </w:rPr>
        <w:t xml:space="preserve">организации учебного процесса, внедрению форм обучения на </w:t>
      </w:r>
      <w:r w:rsidR="009D7D7C" w:rsidRPr="001339D7">
        <w:rPr>
          <w:rFonts w:ascii="Times New Roman" w:hAnsi="Times New Roman" w:cs="Times New Roman"/>
          <w:sz w:val="28"/>
          <w:szCs w:val="28"/>
        </w:rPr>
        <w:t xml:space="preserve">основе применения инновационных </w:t>
      </w:r>
      <w:r w:rsidRPr="001339D7">
        <w:rPr>
          <w:rFonts w:ascii="Times New Roman" w:hAnsi="Times New Roman" w:cs="Times New Roman"/>
          <w:sz w:val="28"/>
          <w:szCs w:val="28"/>
        </w:rPr>
        <w:t>технологий.</w:t>
      </w:r>
    </w:p>
    <w:p w:rsidR="00CF54DE" w:rsidRPr="001339D7" w:rsidRDefault="003A5FAE"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 Ежегодно учащиеся и преподаватели ДМШ принимают участие в конку</w:t>
      </w:r>
      <w:r w:rsidR="009D7D7C" w:rsidRPr="001339D7">
        <w:rPr>
          <w:rFonts w:ascii="Times New Roman" w:hAnsi="Times New Roman" w:cs="Times New Roman"/>
          <w:sz w:val="28"/>
          <w:szCs w:val="28"/>
        </w:rPr>
        <w:t xml:space="preserve">рсах и фестивалях </w:t>
      </w:r>
      <w:r w:rsidRPr="001339D7">
        <w:rPr>
          <w:rFonts w:ascii="Times New Roman" w:hAnsi="Times New Roman" w:cs="Times New Roman"/>
          <w:sz w:val="28"/>
          <w:szCs w:val="28"/>
        </w:rPr>
        <w:t>различного уровня.</w:t>
      </w:r>
    </w:p>
    <w:p w:rsidR="00410404" w:rsidRPr="001339D7" w:rsidRDefault="00410404" w:rsidP="001339D7">
      <w:pPr>
        <w:pStyle w:val="a7"/>
        <w:ind w:left="0"/>
        <w:jc w:val="both"/>
        <w:rPr>
          <w:rFonts w:ascii="Times New Roman" w:eastAsia="Times New Roman" w:hAnsi="Times New Roman" w:cs="Times New Roman"/>
          <w:sz w:val="28"/>
          <w:szCs w:val="24"/>
        </w:rPr>
      </w:pPr>
      <w:r w:rsidRPr="001339D7">
        <w:rPr>
          <w:rFonts w:ascii="Times New Roman" w:eastAsia="Times New Roman" w:hAnsi="Times New Roman" w:cs="Times New Roman"/>
          <w:sz w:val="28"/>
          <w:szCs w:val="24"/>
        </w:rPr>
        <w:t xml:space="preserve">Работа по выявлению и развитию творчески одаренных детей проводится ежегодно на каждом отделе. </w:t>
      </w:r>
    </w:p>
    <w:p w:rsidR="00410404" w:rsidRPr="001339D7" w:rsidRDefault="00410404"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В течение </w:t>
      </w:r>
      <w:r w:rsidRPr="001339D7">
        <w:rPr>
          <w:rFonts w:ascii="Times New Roman" w:hAnsi="Times New Roman" w:cs="Times New Roman"/>
          <w:b/>
          <w:sz w:val="28"/>
          <w:szCs w:val="28"/>
        </w:rPr>
        <w:t>2015 года</w:t>
      </w:r>
      <w:r w:rsidRPr="001339D7">
        <w:rPr>
          <w:rFonts w:ascii="Times New Roman" w:hAnsi="Times New Roman" w:cs="Times New Roman"/>
          <w:sz w:val="28"/>
          <w:szCs w:val="28"/>
        </w:rPr>
        <w:t xml:space="preserve"> учащиеся и преподаватели приняли участие в </w:t>
      </w:r>
      <w:r w:rsidR="00D36083" w:rsidRPr="001339D7">
        <w:rPr>
          <w:rFonts w:ascii="Times New Roman" w:hAnsi="Times New Roman" w:cs="Times New Roman"/>
          <w:b/>
          <w:sz w:val="28"/>
          <w:szCs w:val="28"/>
        </w:rPr>
        <w:t xml:space="preserve">34 </w:t>
      </w:r>
      <w:r w:rsidRPr="001339D7">
        <w:rPr>
          <w:rFonts w:ascii="Times New Roman" w:hAnsi="Times New Roman" w:cs="Times New Roman"/>
          <w:sz w:val="28"/>
          <w:szCs w:val="28"/>
        </w:rPr>
        <w:t>конкурсах (</w:t>
      </w:r>
      <w:r w:rsidRPr="001339D7">
        <w:rPr>
          <w:rFonts w:ascii="Times New Roman" w:hAnsi="Times New Roman" w:cs="Times New Roman"/>
          <w:b/>
          <w:sz w:val="28"/>
          <w:szCs w:val="28"/>
        </w:rPr>
        <w:t>121 участник</w:t>
      </w:r>
      <w:r w:rsidRPr="001339D7">
        <w:rPr>
          <w:rFonts w:ascii="Times New Roman" w:hAnsi="Times New Roman" w:cs="Times New Roman"/>
          <w:sz w:val="28"/>
          <w:szCs w:val="28"/>
        </w:rPr>
        <w:t xml:space="preserve">, ансамбли и хоры считаются как 1 участник): </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Международные – 14 (61 участник)</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Всероссийские – 10 (47 участников)</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Областные, в том числе региональные, зональные– 4 (37 участников)</w:t>
      </w:r>
    </w:p>
    <w:p w:rsidR="00410404" w:rsidRPr="001339D7" w:rsidRDefault="009161A6" w:rsidP="001339D7">
      <w:pPr>
        <w:spacing w:after="0"/>
        <w:jc w:val="both"/>
        <w:rPr>
          <w:rFonts w:ascii="Times New Roman" w:hAnsi="Times New Roman" w:cs="Times New Roman"/>
          <w:sz w:val="28"/>
          <w:szCs w:val="28"/>
        </w:rPr>
      </w:pPr>
      <w:r>
        <w:rPr>
          <w:rFonts w:ascii="Times New Roman" w:hAnsi="Times New Roman" w:cs="Times New Roman"/>
          <w:sz w:val="28"/>
          <w:szCs w:val="28"/>
        </w:rPr>
        <w:t>Городские – 6 (97 участников)</w:t>
      </w:r>
    </w:p>
    <w:p w:rsidR="00410404" w:rsidRPr="001339D7" w:rsidRDefault="00410404"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Победителями и призёрами конкурсов (областных (в </w:t>
      </w:r>
      <w:proofErr w:type="spellStart"/>
      <w:r w:rsidRPr="001339D7">
        <w:rPr>
          <w:rFonts w:ascii="Times New Roman" w:hAnsi="Times New Roman" w:cs="Times New Roman"/>
          <w:sz w:val="28"/>
          <w:szCs w:val="28"/>
        </w:rPr>
        <w:t>т.ч</w:t>
      </w:r>
      <w:proofErr w:type="spellEnd"/>
      <w:r w:rsidRPr="001339D7">
        <w:rPr>
          <w:rFonts w:ascii="Times New Roman" w:hAnsi="Times New Roman" w:cs="Times New Roman"/>
          <w:sz w:val="28"/>
          <w:szCs w:val="28"/>
        </w:rPr>
        <w:t xml:space="preserve">. зональные и региональные), всероссийских и международных) </w:t>
      </w:r>
      <w:proofErr w:type="gramStart"/>
      <w:r w:rsidRPr="001339D7">
        <w:rPr>
          <w:rFonts w:ascii="Times New Roman" w:hAnsi="Times New Roman" w:cs="Times New Roman"/>
          <w:sz w:val="28"/>
          <w:szCs w:val="28"/>
        </w:rPr>
        <w:t xml:space="preserve">стали  </w:t>
      </w:r>
      <w:r w:rsidRPr="001339D7">
        <w:rPr>
          <w:rFonts w:ascii="Times New Roman" w:hAnsi="Times New Roman" w:cs="Times New Roman"/>
          <w:b/>
          <w:sz w:val="28"/>
          <w:szCs w:val="28"/>
        </w:rPr>
        <w:t>113</w:t>
      </w:r>
      <w:proofErr w:type="gramEnd"/>
      <w:r w:rsidRPr="001339D7">
        <w:rPr>
          <w:rFonts w:ascii="Times New Roman" w:hAnsi="Times New Roman" w:cs="Times New Roman"/>
          <w:b/>
          <w:sz w:val="28"/>
          <w:szCs w:val="28"/>
        </w:rPr>
        <w:t xml:space="preserve"> участников</w:t>
      </w:r>
      <w:r w:rsidRPr="001339D7">
        <w:rPr>
          <w:rFonts w:ascii="Times New Roman" w:hAnsi="Times New Roman" w:cs="Times New Roman"/>
          <w:sz w:val="28"/>
          <w:szCs w:val="28"/>
        </w:rPr>
        <w:t>:</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Гран-при – 5</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 xml:space="preserve">Лауреаты – 75 </w:t>
      </w:r>
    </w:p>
    <w:p w:rsidR="00410404" w:rsidRPr="001339D7" w:rsidRDefault="00410404" w:rsidP="001339D7">
      <w:pPr>
        <w:spacing w:after="0"/>
        <w:jc w:val="both"/>
        <w:rPr>
          <w:rFonts w:ascii="Times New Roman" w:hAnsi="Times New Roman" w:cs="Times New Roman"/>
          <w:sz w:val="28"/>
          <w:szCs w:val="28"/>
        </w:rPr>
      </w:pPr>
      <w:r w:rsidRPr="001339D7">
        <w:rPr>
          <w:rFonts w:ascii="Times New Roman" w:hAnsi="Times New Roman" w:cs="Times New Roman"/>
          <w:sz w:val="28"/>
          <w:szCs w:val="28"/>
        </w:rPr>
        <w:t>дипломанты –33</w:t>
      </w:r>
    </w:p>
    <w:p w:rsidR="00410404" w:rsidRPr="001339D7" w:rsidRDefault="00410404" w:rsidP="001339D7">
      <w:pPr>
        <w:jc w:val="both"/>
        <w:rPr>
          <w:rFonts w:ascii="Times New Roman" w:hAnsi="Times New Roman" w:cs="Times New Roman"/>
          <w:sz w:val="28"/>
          <w:szCs w:val="28"/>
        </w:rPr>
      </w:pPr>
      <w:proofErr w:type="gramStart"/>
      <w:r w:rsidRPr="001339D7">
        <w:rPr>
          <w:rFonts w:ascii="Times New Roman" w:hAnsi="Times New Roman" w:cs="Times New Roman"/>
          <w:sz w:val="28"/>
          <w:szCs w:val="28"/>
        </w:rPr>
        <w:t>Два  Всероссийских</w:t>
      </w:r>
      <w:proofErr w:type="gramEnd"/>
      <w:r w:rsidRPr="001339D7">
        <w:rPr>
          <w:rFonts w:ascii="Times New Roman" w:hAnsi="Times New Roman" w:cs="Times New Roman"/>
          <w:sz w:val="28"/>
          <w:szCs w:val="28"/>
        </w:rPr>
        <w:t xml:space="preserve"> конкурса, в которых приняли участие учащиеся и преподаватели Снежинской ДМШ, были проведены на базе ДМШ. Это уже традиционный VI Всероссийский интернет-проект «Наш дом.RU» и Первый </w:t>
      </w:r>
      <w:r w:rsidRPr="001339D7">
        <w:rPr>
          <w:rFonts w:ascii="Times New Roman" w:hAnsi="Times New Roman" w:cs="Times New Roman"/>
          <w:sz w:val="28"/>
          <w:szCs w:val="28"/>
        </w:rPr>
        <w:lastRenderedPageBreak/>
        <w:t>Всероссийский конкурс «Волшебство звука», проходящий при поддержке Благотворительного фонда Владимира Спивакова.</w:t>
      </w:r>
    </w:p>
    <w:p w:rsidR="003A5FAE" w:rsidRPr="001339D7" w:rsidRDefault="004D2DC5" w:rsidP="001339D7">
      <w:pPr>
        <w:jc w:val="both"/>
        <w:rPr>
          <w:rFonts w:ascii="Times New Roman" w:hAnsi="Times New Roman" w:cs="Times New Roman"/>
          <w:sz w:val="28"/>
          <w:szCs w:val="28"/>
        </w:rPr>
      </w:pPr>
      <w:r w:rsidRPr="001339D7">
        <w:rPr>
          <w:rFonts w:ascii="Times New Roman" w:hAnsi="Times New Roman" w:cs="Times New Roman"/>
          <w:sz w:val="28"/>
          <w:szCs w:val="28"/>
        </w:rPr>
        <w:t xml:space="preserve">Муниципальное бюджетное учреждение – образовательная организация дополнительного образования детей «Снежинская детская музыкальная школа им. П.И.Чайковского» </w:t>
      </w:r>
      <w:r w:rsidR="003A5FAE" w:rsidRPr="001339D7">
        <w:rPr>
          <w:rFonts w:ascii="Times New Roman" w:hAnsi="Times New Roman" w:cs="Times New Roman"/>
          <w:sz w:val="28"/>
          <w:szCs w:val="28"/>
        </w:rPr>
        <w:t>является культурно-образовательным</w:t>
      </w:r>
      <w:r w:rsidR="009D7D7C" w:rsidRPr="001339D7">
        <w:rPr>
          <w:rFonts w:ascii="Times New Roman" w:hAnsi="Times New Roman" w:cs="Times New Roman"/>
          <w:sz w:val="28"/>
          <w:szCs w:val="28"/>
        </w:rPr>
        <w:t xml:space="preserve"> центром </w:t>
      </w:r>
      <w:r w:rsidRPr="001339D7">
        <w:rPr>
          <w:rFonts w:ascii="Times New Roman" w:hAnsi="Times New Roman" w:cs="Times New Roman"/>
          <w:sz w:val="28"/>
          <w:szCs w:val="28"/>
        </w:rPr>
        <w:t>города Снежинска</w:t>
      </w:r>
      <w:r w:rsidR="003A5FAE" w:rsidRPr="001339D7">
        <w:rPr>
          <w:rFonts w:ascii="Times New Roman" w:hAnsi="Times New Roman" w:cs="Times New Roman"/>
          <w:sz w:val="28"/>
          <w:szCs w:val="28"/>
        </w:rPr>
        <w:t>, где формируются базовые ценности личности, нравственн</w:t>
      </w:r>
      <w:r w:rsidR="009D7D7C" w:rsidRPr="001339D7">
        <w:rPr>
          <w:rFonts w:ascii="Times New Roman" w:hAnsi="Times New Roman" w:cs="Times New Roman"/>
          <w:sz w:val="28"/>
          <w:szCs w:val="28"/>
        </w:rPr>
        <w:t xml:space="preserve">ость, культура. Школа принимает </w:t>
      </w:r>
      <w:r w:rsidR="003A5FAE" w:rsidRPr="001339D7">
        <w:rPr>
          <w:rFonts w:ascii="Times New Roman" w:hAnsi="Times New Roman" w:cs="Times New Roman"/>
          <w:sz w:val="28"/>
          <w:szCs w:val="28"/>
        </w:rPr>
        <w:t>активное участие в развитии социокультурного пространства города.</w:t>
      </w:r>
    </w:p>
    <w:p w:rsidR="003E39D3" w:rsidRDefault="003A5FAE" w:rsidP="00C93EEF">
      <w:pPr>
        <w:jc w:val="both"/>
        <w:rPr>
          <w:rFonts w:ascii="Times New Roman" w:hAnsi="Times New Roman" w:cs="Times New Roman"/>
          <w:sz w:val="28"/>
          <w:szCs w:val="28"/>
        </w:rPr>
      </w:pPr>
      <w:r w:rsidRPr="001339D7">
        <w:rPr>
          <w:rFonts w:ascii="Times New Roman" w:hAnsi="Times New Roman" w:cs="Times New Roman"/>
          <w:sz w:val="28"/>
          <w:szCs w:val="28"/>
        </w:rPr>
        <w:t>Концертно-просветительская деятельность школы ведется в течение года всеми творческим</w:t>
      </w:r>
      <w:r w:rsidR="009D7D7C" w:rsidRPr="001339D7">
        <w:rPr>
          <w:rFonts w:ascii="Times New Roman" w:hAnsi="Times New Roman" w:cs="Times New Roman"/>
          <w:sz w:val="28"/>
          <w:szCs w:val="28"/>
        </w:rPr>
        <w:t xml:space="preserve">и </w:t>
      </w:r>
      <w:r w:rsidRPr="001339D7">
        <w:rPr>
          <w:rFonts w:ascii="Times New Roman" w:hAnsi="Times New Roman" w:cs="Times New Roman"/>
          <w:sz w:val="28"/>
          <w:szCs w:val="28"/>
        </w:rPr>
        <w:t>коллективами и большинством учащихся для различных категор</w:t>
      </w:r>
      <w:r w:rsidR="009D7D7C" w:rsidRPr="001339D7">
        <w:rPr>
          <w:rFonts w:ascii="Times New Roman" w:hAnsi="Times New Roman" w:cs="Times New Roman"/>
          <w:sz w:val="28"/>
          <w:szCs w:val="28"/>
        </w:rPr>
        <w:t xml:space="preserve">ий населения города: учащихся и </w:t>
      </w:r>
      <w:r w:rsidRPr="001339D7">
        <w:rPr>
          <w:rFonts w:ascii="Times New Roman" w:hAnsi="Times New Roman" w:cs="Times New Roman"/>
          <w:sz w:val="28"/>
          <w:szCs w:val="28"/>
        </w:rPr>
        <w:t>родителей средних общеобразовательных школ, детских садов, ку</w:t>
      </w:r>
      <w:r w:rsidR="009D7D7C" w:rsidRPr="001339D7">
        <w:rPr>
          <w:rFonts w:ascii="Times New Roman" w:hAnsi="Times New Roman" w:cs="Times New Roman"/>
          <w:sz w:val="28"/>
          <w:szCs w:val="28"/>
        </w:rPr>
        <w:t xml:space="preserve">льтурно-досуговых учреждений, в </w:t>
      </w:r>
      <w:r w:rsidRPr="001339D7">
        <w:rPr>
          <w:rFonts w:ascii="Times New Roman" w:hAnsi="Times New Roman" w:cs="Times New Roman"/>
          <w:sz w:val="28"/>
          <w:szCs w:val="28"/>
        </w:rPr>
        <w:t>организациях и учреждениях, для ветеранов и общественных организаций</w:t>
      </w:r>
      <w:r w:rsidR="00D36083" w:rsidRPr="001339D7">
        <w:rPr>
          <w:rFonts w:ascii="Times New Roman" w:hAnsi="Times New Roman" w:cs="Times New Roman"/>
          <w:sz w:val="28"/>
          <w:szCs w:val="28"/>
        </w:rPr>
        <w:t>, для сотрудников градообразующего предприятия</w:t>
      </w:r>
      <w:r w:rsidRPr="001339D7">
        <w:rPr>
          <w:rFonts w:ascii="Times New Roman" w:hAnsi="Times New Roman" w:cs="Times New Roman"/>
          <w:sz w:val="28"/>
          <w:szCs w:val="28"/>
        </w:rPr>
        <w:t>. Т</w:t>
      </w:r>
      <w:r w:rsidR="009D7D7C" w:rsidRPr="001339D7">
        <w:rPr>
          <w:rFonts w:ascii="Times New Roman" w:hAnsi="Times New Roman" w:cs="Times New Roman"/>
          <w:sz w:val="28"/>
          <w:szCs w:val="28"/>
        </w:rPr>
        <w:t xml:space="preserve">ворческие коллективы школы </w:t>
      </w:r>
      <w:r w:rsidRPr="001339D7">
        <w:rPr>
          <w:rFonts w:ascii="Times New Roman" w:hAnsi="Times New Roman" w:cs="Times New Roman"/>
          <w:sz w:val="28"/>
          <w:szCs w:val="28"/>
        </w:rPr>
        <w:t>всегда являются участниками обще</w:t>
      </w:r>
      <w:r w:rsidR="009D7D7C" w:rsidRPr="001339D7">
        <w:rPr>
          <w:rFonts w:ascii="Times New Roman" w:hAnsi="Times New Roman" w:cs="Times New Roman"/>
          <w:sz w:val="28"/>
          <w:szCs w:val="28"/>
        </w:rPr>
        <w:t xml:space="preserve">городских праздничных программ. </w:t>
      </w:r>
      <w:r w:rsidRPr="001339D7">
        <w:rPr>
          <w:rFonts w:ascii="Times New Roman" w:hAnsi="Times New Roman" w:cs="Times New Roman"/>
          <w:sz w:val="28"/>
          <w:szCs w:val="28"/>
        </w:rPr>
        <w:t>Активную исполнительскую деятельность ведут преподава</w:t>
      </w:r>
      <w:r w:rsidR="009D7D7C" w:rsidRPr="001339D7">
        <w:rPr>
          <w:rFonts w:ascii="Times New Roman" w:hAnsi="Times New Roman" w:cs="Times New Roman"/>
          <w:sz w:val="28"/>
          <w:szCs w:val="28"/>
        </w:rPr>
        <w:t xml:space="preserve">тели школы, являясь участниками </w:t>
      </w:r>
      <w:r w:rsidRPr="001339D7">
        <w:rPr>
          <w:rFonts w:ascii="Times New Roman" w:hAnsi="Times New Roman" w:cs="Times New Roman"/>
          <w:sz w:val="28"/>
          <w:szCs w:val="28"/>
        </w:rPr>
        <w:t>различных конкурсных и концертных мероприятий не только в городе, но и за его пр</w:t>
      </w:r>
      <w:r w:rsidR="009D7D7C" w:rsidRPr="001339D7">
        <w:rPr>
          <w:rFonts w:ascii="Times New Roman" w:hAnsi="Times New Roman" w:cs="Times New Roman"/>
          <w:sz w:val="28"/>
          <w:szCs w:val="28"/>
        </w:rPr>
        <w:t>еделами</w:t>
      </w:r>
      <w:r w:rsidR="004D2DC5" w:rsidRPr="001339D7">
        <w:rPr>
          <w:rFonts w:ascii="Times New Roman" w:hAnsi="Times New Roman" w:cs="Times New Roman"/>
          <w:sz w:val="28"/>
          <w:szCs w:val="28"/>
        </w:rPr>
        <w:t xml:space="preserve">.   </w:t>
      </w:r>
      <w:r w:rsidR="00BC3E27" w:rsidRPr="001339D7">
        <w:rPr>
          <w:rFonts w:ascii="Times New Roman" w:hAnsi="Times New Roman" w:cs="Times New Roman"/>
          <w:sz w:val="28"/>
          <w:szCs w:val="28"/>
        </w:rPr>
        <w:t xml:space="preserve">(Озерск, Тюбук, Воздвиженка, </w:t>
      </w:r>
      <w:r w:rsidR="00D36083" w:rsidRPr="001339D7">
        <w:rPr>
          <w:rFonts w:ascii="Times New Roman" w:hAnsi="Times New Roman" w:cs="Times New Roman"/>
          <w:sz w:val="28"/>
          <w:szCs w:val="28"/>
        </w:rPr>
        <w:t xml:space="preserve">п. </w:t>
      </w:r>
      <w:proofErr w:type="spellStart"/>
      <w:r w:rsidR="00D36083" w:rsidRPr="001339D7">
        <w:rPr>
          <w:rFonts w:ascii="Times New Roman" w:hAnsi="Times New Roman" w:cs="Times New Roman"/>
          <w:sz w:val="28"/>
          <w:szCs w:val="28"/>
        </w:rPr>
        <w:t>Метлино</w:t>
      </w:r>
      <w:proofErr w:type="spellEnd"/>
      <w:r w:rsidR="00D36083" w:rsidRPr="001339D7">
        <w:rPr>
          <w:rFonts w:ascii="Times New Roman" w:hAnsi="Times New Roman" w:cs="Times New Roman"/>
          <w:sz w:val="28"/>
          <w:szCs w:val="28"/>
        </w:rPr>
        <w:t>, города Росатома, Челябинск, Екатеринбург, Омск).</w:t>
      </w:r>
    </w:p>
    <w:p w:rsidR="009161A6" w:rsidRPr="009161A6" w:rsidRDefault="009161A6" w:rsidP="009161A6">
      <w:pPr>
        <w:jc w:val="both"/>
        <w:rPr>
          <w:rFonts w:ascii="Times New Roman" w:hAnsi="Times New Roman" w:cs="Times New Roman"/>
          <w:sz w:val="28"/>
          <w:szCs w:val="28"/>
        </w:rPr>
      </w:pPr>
      <w:proofErr w:type="gramStart"/>
      <w:r w:rsidRPr="00047FE3">
        <w:rPr>
          <w:rFonts w:ascii="Times New Roman" w:hAnsi="Times New Roman" w:cs="Times New Roman"/>
          <w:b/>
          <w:sz w:val="28"/>
          <w:szCs w:val="28"/>
        </w:rPr>
        <w:t>В  2016</w:t>
      </w:r>
      <w:proofErr w:type="gramEnd"/>
      <w:r w:rsidRPr="00047FE3">
        <w:rPr>
          <w:rFonts w:ascii="Times New Roman" w:hAnsi="Times New Roman" w:cs="Times New Roman"/>
          <w:b/>
          <w:sz w:val="28"/>
          <w:szCs w:val="28"/>
        </w:rPr>
        <w:t xml:space="preserve"> году</w:t>
      </w:r>
      <w:r w:rsidRPr="009161A6">
        <w:rPr>
          <w:rFonts w:ascii="Times New Roman" w:hAnsi="Times New Roman" w:cs="Times New Roman"/>
          <w:sz w:val="28"/>
          <w:szCs w:val="28"/>
        </w:rPr>
        <w:t xml:space="preserve"> учащиеся и преподаватели приняли участие в 29 конкурсах (от зональных до международных) (154 участника, ансамбли и </w:t>
      </w:r>
      <w:r>
        <w:rPr>
          <w:rFonts w:ascii="Times New Roman" w:hAnsi="Times New Roman" w:cs="Times New Roman"/>
          <w:sz w:val="28"/>
          <w:szCs w:val="28"/>
        </w:rPr>
        <w:t>хоры считаются как 1 участник):</w:t>
      </w:r>
      <w:bookmarkStart w:id="0" w:name="_GoBack"/>
      <w:bookmarkEnd w:id="0"/>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Международные – 7 (28 участников)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Всероссийские – 11 (65 участников)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Областные, в том числе региональные, зональные– 11 (61 участник)</w:t>
      </w:r>
    </w:p>
    <w:p w:rsidR="009161A6" w:rsidRPr="009161A6" w:rsidRDefault="009161A6" w:rsidP="009161A6">
      <w:pPr>
        <w:jc w:val="both"/>
        <w:rPr>
          <w:rFonts w:ascii="Times New Roman" w:hAnsi="Times New Roman" w:cs="Times New Roman"/>
          <w:sz w:val="28"/>
          <w:szCs w:val="28"/>
        </w:rPr>
      </w:pPr>
      <w:r w:rsidRPr="009161A6">
        <w:rPr>
          <w:rFonts w:ascii="Times New Roman" w:hAnsi="Times New Roman" w:cs="Times New Roman"/>
          <w:sz w:val="28"/>
          <w:szCs w:val="28"/>
        </w:rPr>
        <w:t>Победителями и призёрами городских конкурсов стали 146 учащихся(2 гран-призера, 113 лауреатов, 31 дипломант).</w:t>
      </w:r>
    </w:p>
    <w:p w:rsidR="009161A6" w:rsidRPr="009161A6" w:rsidRDefault="009161A6" w:rsidP="009161A6">
      <w:pPr>
        <w:jc w:val="both"/>
        <w:rPr>
          <w:rFonts w:ascii="Times New Roman" w:hAnsi="Times New Roman" w:cs="Times New Roman"/>
          <w:sz w:val="28"/>
          <w:szCs w:val="28"/>
        </w:rPr>
      </w:pPr>
      <w:r w:rsidRPr="009161A6">
        <w:rPr>
          <w:rFonts w:ascii="Times New Roman" w:hAnsi="Times New Roman" w:cs="Times New Roman"/>
          <w:sz w:val="28"/>
          <w:szCs w:val="28"/>
        </w:rPr>
        <w:t xml:space="preserve">Победителями и призёрами конкурсов (областных (в </w:t>
      </w:r>
      <w:proofErr w:type="spellStart"/>
      <w:r w:rsidRPr="009161A6">
        <w:rPr>
          <w:rFonts w:ascii="Times New Roman" w:hAnsi="Times New Roman" w:cs="Times New Roman"/>
          <w:sz w:val="28"/>
          <w:szCs w:val="28"/>
        </w:rPr>
        <w:t>т.ч</w:t>
      </w:r>
      <w:proofErr w:type="spellEnd"/>
      <w:r w:rsidRPr="009161A6">
        <w:rPr>
          <w:rFonts w:ascii="Times New Roman" w:hAnsi="Times New Roman" w:cs="Times New Roman"/>
          <w:sz w:val="28"/>
          <w:szCs w:val="28"/>
        </w:rPr>
        <w:t>. зональные и региональные), всероссийских и международных) стали 133 участника (в 2015 - 113 участников):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Гран-при – 6 (в 2015 – 5)</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Лауреаты – 98 (в 2015 – 75)</w:t>
      </w:r>
    </w:p>
    <w:p w:rsid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дипломанты –29 (в 2015 - 33)</w:t>
      </w:r>
    </w:p>
    <w:p w:rsidR="009161A6" w:rsidRDefault="009161A6" w:rsidP="009161A6">
      <w:pPr>
        <w:spacing w:after="0"/>
        <w:jc w:val="both"/>
        <w:rPr>
          <w:rFonts w:ascii="Times New Roman" w:hAnsi="Times New Roman" w:cs="Times New Roman"/>
          <w:sz w:val="28"/>
          <w:szCs w:val="28"/>
        </w:rPr>
      </w:pP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b/>
          <w:sz w:val="28"/>
          <w:szCs w:val="28"/>
        </w:rPr>
        <w:t>В 2017 году</w:t>
      </w:r>
      <w:r w:rsidRPr="009161A6">
        <w:rPr>
          <w:rFonts w:ascii="Times New Roman" w:hAnsi="Times New Roman" w:cs="Times New Roman"/>
          <w:sz w:val="28"/>
          <w:szCs w:val="28"/>
        </w:rPr>
        <w:t xml:space="preserve"> в семи городских конкурсах   («Минута славы», «Крылья памяти», конкурс детской песни «</w:t>
      </w:r>
      <w:proofErr w:type="spellStart"/>
      <w:r w:rsidRPr="009161A6">
        <w:rPr>
          <w:rFonts w:ascii="Times New Roman" w:hAnsi="Times New Roman" w:cs="Times New Roman"/>
          <w:sz w:val="28"/>
          <w:szCs w:val="28"/>
        </w:rPr>
        <w:t>Капитошка</w:t>
      </w:r>
      <w:proofErr w:type="spellEnd"/>
      <w:r w:rsidRPr="009161A6">
        <w:rPr>
          <w:rFonts w:ascii="Times New Roman" w:hAnsi="Times New Roman" w:cs="Times New Roman"/>
          <w:sz w:val="28"/>
          <w:szCs w:val="28"/>
        </w:rPr>
        <w:t xml:space="preserve">»,  III Городской конкурс </w:t>
      </w:r>
      <w:r w:rsidRPr="009161A6">
        <w:rPr>
          <w:rFonts w:ascii="Times New Roman" w:hAnsi="Times New Roman" w:cs="Times New Roman"/>
          <w:sz w:val="28"/>
          <w:szCs w:val="28"/>
        </w:rPr>
        <w:lastRenderedPageBreak/>
        <w:t xml:space="preserve">ансамблей оркестровых инструментов «Вместе весело играть»,  Шестой Городской конкурс ансамблей народных инструментов,  Вторая открытая городская олимпиада по сольфеджио,  Третий Городской конкурс пианистов «Юный виртуоз»)    приняли участие 252 солиста и коллектива (359 учащихся).  </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В 2016 году - 172 сол</w:t>
      </w:r>
      <w:r>
        <w:rPr>
          <w:rFonts w:ascii="Times New Roman" w:hAnsi="Times New Roman" w:cs="Times New Roman"/>
          <w:sz w:val="28"/>
          <w:szCs w:val="28"/>
        </w:rPr>
        <w:t>иста и коллектива (254 ученика)</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Победителями и призёрами городских конкурсов стали 193 учащихся (2 гран-призера, 156 лауреатов, 35 дипломантов).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В течение 2017 года учащиеся и преподаватели приняли участие в 31 </w:t>
      </w:r>
      <w:proofErr w:type="gramStart"/>
      <w:r w:rsidRPr="009161A6">
        <w:rPr>
          <w:rFonts w:ascii="Times New Roman" w:hAnsi="Times New Roman" w:cs="Times New Roman"/>
          <w:sz w:val="28"/>
          <w:szCs w:val="28"/>
        </w:rPr>
        <w:t>конкурсе  (</w:t>
      </w:r>
      <w:proofErr w:type="gramEnd"/>
      <w:r w:rsidRPr="009161A6">
        <w:rPr>
          <w:rFonts w:ascii="Times New Roman" w:hAnsi="Times New Roman" w:cs="Times New Roman"/>
          <w:sz w:val="28"/>
          <w:szCs w:val="28"/>
        </w:rPr>
        <w:t>в 2016 – в 29 конкурсах 154 участника),  от зональных до международных. Всего 126 участников (ансамбли и хоры считаются как 1 участник</w:t>
      </w:r>
      <w:proofErr w:type="gramStart"/>
      <w:r w:rsidRPr="009161A6">
        <w:rPr>
          <w:rFonts w:ascii="Times New Roman" w:hAnsi="Times New Roman" w:cs="Times New Roman"/>
          <w:sz w:val="28"/>
          <w:szCs w:val="28"/>
        </w:rPr>
        <w:t>) .</w:t>
      </w:r>
      <w:proofErr w:type="gramEnd"/>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Международные –10 конкурсов (34 участника)</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Всероссийские – 11 (53 участника)</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Областные, в том числе региональные, зональные– 10 (39 участников)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Победителями и призёрами конкурсов (областных (в </w:t>
      </w:r>
      <w:proofErr w:type="spellStart"/>
      <w:r w:rsidRPr="009161A6">
        <w:rPr>
          <w:rFonts w:ascii="Times New Roman" w:hAnsi="Times New Roman" w:cs="Times New Roman"/>
          <w:sz w:val="28"/>
          <w:szCs w:val="28"/>
        </w:rPr>
        <w:t>т.ч</w:t>
      </w:r>
      <w:proofErr w:type="spellEnd"/>
      <w:r w:rsidRPr="009161A6">
        <w:rPr>
          <w:rFonts w:ascii="Times New Roman" w:hAnsi="Times New Roman" w:cs="Times New Roman"/>
          <w:sz w:val="28"/>
          <w:szCs w:val="28"/>
        </w:rPr>
        <w:t>. зональные и региональные), всероссийских и международных) стали     118 участников</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 (в 2015 - 113 участников, в 2016 году – 133 участника):</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Гран-при – 9      (в 2015 – 5)         в 2016 - 6</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Лауреаты –86        (в 2015 – 75)         в 2016 - 98</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дипломанты – 23        (в 2015 - 33)        в 2016 - 29</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Два Всероссийских конкурса, в которых приняли участие учащиеся и преподаватели Снежинской ДМШ, были проведены на базе Снежинской ДМШ. Это Третий Всероссийский конкурс «Волшебство звука», проходящий при поддержке Благотворительного фонда В. Спивакова и Второй Всероссийский конкурс духовно-патриотической песни «</w:t>
      </w:r>
      <w:proofErr w:type="spellStart"/>
      <w:r w:rsidRPr="009161A6">
        <w:rPr>
          <w:rFonts w:ascii="Times New Roman" w:hAnsi="Times New Roman" w:cs="Times New Roman"/>
          <w:sz w:val="28"/>
          <w:szCs w:val="28"/>
        </w:rPr>
        <w:t>Лествица</w:t>
      </w:r>
      <w:proofErr w:type="spellEnd"/>
      <w:r w:rsidRPr="009161A6">
        <w:rPr>
          <w:rFonts w:ascii="Times New Roman" w:hAnsi="Times New Roman" w:cs="Times New Roman"/>
          <w:sz w:val="28"/>
          <w:szCs w:val="28"/>
        </w:rPr>
        <w:t>».</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  Результатами проведения конкурсов стали:</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«Волшебство звука» -7  участников из ДМШ конкурса, в том числе 4 лауреата, 2 дипломанта. </w:t>
      </w: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w:t>
      </w:r>
      <w:proofErr w:type="spellStart"/>
      <w:r w:rsidRPr="009161A6">
        <w:rPr>
          <w:rFonts w:ascii="Times New Roman" w:hAnsi="Times New Roman" w:cs="Times New Roman"/>
          <w:sz w:val="28"/>
          <w:szCs w:val="28"/>
        </w:rPr>
        <w:t>Лествица</w:t>
      </w:r>
      <w:proofErr w:type="spellEnd"/>
      <w:r w:rsidRPr="009161A6">
        <w:rPr>
          <w:rFonts w:ascii="Times New Roman" w:hAnsi="Times New Roman" w:cs="Times New Roman"/>
          <w:sz w:val="28"/>
          <w:szCs w:val="28"/>
        </w:rPr>
        <w:t>»- 6  участников конкурса, в том числе 4 лауреата, 2 дипломанта.</w:t>
      </w:r>
    </w:p>
    <w:p w:rsidR="009161A6" w:rsidRPr="009161A6" w:rsidRDefault="009161A6" w:rsidP="009161A6">
      <w:pPr>
        <w:spacing w:after="0"/>
        <w:jc w:val="both"/>
        <w:rPr>
          <w:rFonts w:ascii="Times New Roman" w:hAnsi="Times New Roman" w:cs="Times New Roman"/>
          <w:sz w:val="28"/>
          <w:szCs w:val="28"/>
        </w:rPr>
      </w:pPr>
    </w:p>
    <w:p w:rsidR="009161A6" w:rsidRPr="009161A6" w:rsidRDefault="009161A6" w:rsidP="009161A6">
      <w:pPr>
        <w:spacing w:after="0"/>
        <w:jc w:val="both"/>
        <w:rPr>
          <w:rFonts w:ascii="Times New Roman" w:hAnsi="Times New Roman" w:cs="Times New Roman"/>
          <w:sz w:val="28"/>
          <w:szCs w:val="28"/>
        </w:rPr>
      </w:pPr>
      <w:r w:rsidRPr="009161A6">
        <w:rPr>
          <w:rFonts w:ascii="Times New Roman" w:hAnsi="Times New Roman" w:cs="Times New Roman"/>
          <w:sz w:val="28"/>
          <w:szCs w:val="28"/>
        </w:rPr>
        <w:t xml:space="preserve">Олимпиада по сольфеджио, проведённая в ДМШ Снежинска в январе стала открытым городским мероприятием, в котором приняли участие 82 ученика из ДМШ и ДШИ городов и посёлков Челябинской области:  </w:t>
      </w:r>
      <w:proofErr w:type="spellStart"/>
      <w:r w:rsidRPr="009161A6">
        <w:rPr>
          <w:rFonts w:ascii="Times New Roman" w:hAnsi="Times New Roman" w:cs="Times New Roman"/>
          <w:sz w:val="28"/>
          <w:szCs w:val="28"/>
        </w:rPr>
        <w:t>Вишневогорска</w:t>
      </w:r>
      <w:proofErr w:type="spellEnd"/>
      <w:r w:rsidRPr="009161A6">
        <w:rPr>
          <w:rFonts w:ascii="Times New Roman" w:hAnsi="Times New Roman" w:cs="Times New Roman"/>
          <w:sz w:val="28"/>
          <w:szCs w:val="28"/>
        </w:rPr>
        <w:t xml:space="preserve">, </w:t>
      </w:r>
      <w:proofErr w:type="spellStart"/>
      <w:r w:rsidRPr="009161A6">
        <w:rPr>
          <w:rFonts w:ascii="Times New Roman" w:hAnsi="Times New Roman" w:cs="Times New Roman"/>
          <w:sz w:val="28"/>
          <w:szCs w:val="28"/>
        </w:rPr>
        <w:t>Каслей</w:t>
      </w:r>
      <w:proofErr w:type="spellEnd"/>
      <w:r w:rsidRPr="009161A6">
        <w:rPr>
          <w:rFonts w:ascii="Times New Roman" w:hAnsi="Times New Roman" w:cs="Times New Roman"/>
          <w:sz w:val="28"/>
          <w:szCs w:val="28"/>
        </w:rPr>
        <w:t xml:space="preserve">, Озерска, </w:t>
      </w:r>
      <w:proofErr w:type="spellStart"/>
      <w:r w:rsidRPr="009161A6">
        <w:rPr>
          <w:rFonts w:ascii="Times New Roman" w:hAnsi="Times New Roman" w:cs="Times New Roman"/>
          <w:sz w:val="28"/>
          <w:szCs w:val="28"/>
        </w:rPr>
        <w:t>Новогорного</w:t>
      </w:r>
      <w:proofErr w:type="spellEnd"/>
      <w:r w:rsidRPr="009161A6">
        <w:rPr>
          <w:rFonts w:ascii="Times New Roman" w:hAnsi="Times New Roman" w:cs="Times New Roman"/>
          <w:sz w:val="28"/>
          <w:szCs w:val="28"/>
        </w:rPr>
        <w:t xml:space="preserve"> и </w:t>
      </w:r>
      <w:proofErr w:type="spellStart"/>
      <w:r w:rsidRPr="009161A6">
        <w:rPr>
          <w:rFonts w:ascii="Times New Roman" w:hAnsi="Times New Roman" w:cs="Times New Roman"/>
          <w:sz w:val="28"/>
          <w:szCs w:val="28"/>
        </w:rPr>
        <w:t>Метлино</w:t>
      </w:r>
      <w:proofErr w:type="spellEnd"/>
      <w:r w:rsidRPr="009161A6">
        <w:rPr>
          <w:rFonts w:ascii="Times New Roman" w:hAnsi="Times New Roman" w:cs="Times New Roman"/>
          <w:sz w:val="28"/>
          <w:szCs w:val="28"/>
        </w:rPr>
        <w:t>.  32 человека получили призовые места.</w:t>
      </w:r>
    </w:p>
    <w:p w:rsidR="009161A6" w:rsidRDefault="009161A6" w:rsidP="009161A6">
      <w:pPr>
        <w:spacing w:after="0"/>
        <w:jc w:val="both"/>
        <w:rPr>
          <w:rFonts w:ascii="Times New Roman" w:hAnsi="Times New Roman" w:cs="Times New Roman"/>
          <w:sz w:val="28"/>
          <w:szCs w:val="28"/>
        </w:rPr>
      </w:pPr>
    </w:p>
    <w:p w:rsidR="009161A6" w:rsidRDefault="009161A6" w:rsidP="009161A6">
      <w:pPr>
        <w:spacing w:after="0"/>
        <w:jc w:val="both"/>
        <w:rPr>
          <w:rFonts w:ascii="Times New Roman" w:hAnsi="Times New Roman" w:cs="Times New Roman"/>
          <w:sz w:val="28"/>
          <w:szCs w:val="28"/>
        </w:rPr>
      </w:pPr>
    </w:p>
    <w:p w:rsidR="009161A6" w:rsidRDefault="009161A6" w:rsidP="009161A6">
      <w:pPr>
        <w:spacing w:after="0"/>
        <w:jc w:val="both"/>
        <w:rPr>
          <w:rFonts w:ascii="Times New Roman" w:hAnsi="Times New Roman" w:cs="Times New Roman"/>
          <w:sz w:val="28"/>
          <w:szCs w:val="28"/>
        </w:rPr>
      </w:pPr>
    </w:p>
    <w:p w:rsidR="009161A6" w:rsidRPr="00C93EEF" w:rsidRDefault="009161A6" w:rsidP="009161A6">
      <w:pPr>
        <w:spacing w:after="0"/>
        <w:jc w:val="both"/>
        <w:rPr>
          <w:rFonts w:ascii="Times New Roman" w:hAnsi="Times New Roman" w:cs="Times New Roman"/>
          <w:sz w:val="28"/>
          <w:szCs w:val="28"/>
        </w:rPr>
      </w:pPr>
    </w:p>
    <w:p w:rsidR="003A5FAE" w:rsidRPr="00991355" w:rsidRDefault="003A5FAE" w:rsidP="00C93EEF">
      <w:pPr>
        <w:jc w:val="both"/>
        <w:rPr>
          <w:rFonts w:ascii="Times New Roman" w:hAnsi="Times New Roman" w:cs="Times New Roman"/>
          <w:sz w:val="28"/>
          <w:u w:val="single"/>
        </w:rPr>
      </w:pPr>
      <w:r w:rsidRPr="00991355">
        <w:rPr>
          <w:rFonts w:ascii="Times New Roman" w:hAnsi="Times New Roman" w:cs="Times New Roman"/>
          <w:sz w:val="28"/>
          <w:u w:val="single"/>
        </w:rPr>
        <w:lastRenderedPageBreak/>
        <w:t>2.2. Кадровый состав</w:t>
      </w:r>
    </w:p>
    <w:p w:rsidR="003A5FAE" w:rsidRPr="00C93EEF" w:rsidRDefault="00B248DB" w:rsidP="009161A6">
      <w:pPr>
        <w:spacing w:line="240" w:lineRule="auto"/>
        <w:jc w:val="both"/>
        <w:rPr>
          <w:rFonts w:ascii="Times New Roman" w:hAnsi="Times New Roman" w:cs="Times New Roman"/>
          <w:sz w:val="28"/>
        </w:rPr>
      </w:pPr>
      <w:r w:rsidRPr="00C93EEF">
        <w:rPr>
          <w:rFonts w:ascii="Times New Roman" w:hAnsi="Times New Roman" w:cs="Times New Roman"/>
          <w:sz w:val="28"/>
        </w:rPr>
        <w:t xml:space="preserve">В Муниципальном бюджетном учреждении – образовательной  организации дополнительного образования детей «Снежинская детская музыкальная школа им. П.И.Чайковского» </w:t>
      </w:r>
      <w:r w:rsidR="003A5FAE" w:rsidRPr="00C93EEF">
        <w:rPr>
          <w:rFonts w:ascii="Times New Roman" w:hAnsi="Times New Roman" w:cs="Times New Roman"/>
          <w:sz w:val="28"/>
        </w:rPr>
        <w:t>общая числе</w:t>
      </w:r>
      <w:r w:rsidR="002D6FC8">
        <w:rPr>
          <w:rFonts w:ascii="Times New Roman" w:hAnsi="Times New Roman" w:cs="Times New Roman"/>
          <w:sz w:val="28"/>
        </w:rPr>
        <w:t>нность работников составляет 89</w:t>
      </w:r>
      <w:r w:rsidR="009D7D7C" w:rsidRPr="00C93EEF">
        <w:rPr>
          <w:rFonts w:ascii="Times New Roman" w:hAnsi="Times New Roman" w:cs="Times New Roman"/>
          <w:sz w:val="28"/>
        </w:rPr>
        <w:t xml:space="preserve"> </w:t>
      </w:r>
      <w:r w:rsidR="003A5FAE" w:rsidRPr="00C93EEF">
        <w:rPr>
          <w:rFonts w:ascii="Times New Roman" w:hAnsi="Times New Roman" w:cs="Times New Roman"/>
          <w:sz w:val="28"/>
        </w:rPr>
        <w:t xml:space="preserve">человека, из них педагогических работников – </w:t>
      </w:r>
      <w:r w:rsidR="009161A6">
        <w:rPr>
          <w:rFonts w:ascii="Times New Roman" w:hAnsi="Times New Roman" w:cs="Times New Roman"/>
          <w:sz w:val="28"/>
        </w:rPr>
        <w:t>6</w:t>
      </w:r>
      <w:r w:rsidR="002D6FC8">
        <w:rPr>
          <w:rFonts w:ascii="Times New Roman" w:hAnsi="Times New Roman" w:cs="Times New Roman"/>
          <w:sz w:val="28"/>
        </w:rPr>
        <w:t>2</w:t>
      </w:r>
      <w:r w:rsidR="009161A6">
        <w:rPr>
          <w:rFonts w:ascii="Times New Roman" w:hAnsi="Times New Roman" w:cs="Times New Roman"/>
          <w:sz w:val="28"/>
        </w:rPr>
        <w:t xml:space="preserve"> человек</w:t>
      </w:r>
      <w:r w:rsidR="002D6FC8">
        <w:rPr>
          <w:rFonts w:ascii="Times New Roman" w:hAnsi="Times New Roman" w:cs="Times New Roman"/>
          <w:sz w:val="28"/>
        </w:rPr>
        <w:t>а</w:t>
      </w:r>
      <w:r w:rsidRPr="00C93EEF">
        <w:rPr>
          <w:rFonts w:ascii="Times New Roman" w:hAnsi="Times New Roman" w:cs="Times New Roman"/>
          <w:sz w:val="28"/>
        </w:rPr>
        <w:t xml:space="preserve"> </w:t>
      </w:r>
      <w:r w:rsidR="003A5FAE" w:rsidRPr="00C93EEF">
        <w:rPr>
          <w:rFonts w:ascii="Times New Roman" w:hAnsi="Times New Roman" w:cs="Times New Roman"/>
          <w:sz w:val="28"/>
        </w:rPr>
        <w:t xml:space="preserve">(включая </w:t>
      </w:r>
      <w:r w:rsidR="009161A6">
        <w:rPr>
          <w:rFonts w:ascii="Times New Roman" w:hAnsi="Times New Roman" w:cs="Times New Roman"/>
          <w:sz w:val="28"/>
        </w:rPr>
        <w:t xml:space="preserve">8 </w:t>
      </w:r>
      <w:r w:rsidRPr="00C93EEF">
        <w:rPr>
          <w:rFonts w:ascii="Times New Roman" w:hAnsi="Times New Roman" w:cs="Times New Roman"/>
          <w:sz w:val="28"/>
        </w:rPr>
        <w:t xml:space="preserve">внешних </w:t>
      </w:r>
      <w:r w:rsidR="003A5FAE" w:rsidRPr="00C93EEF">
        <w:rPr>
          <w:rFonts w:ascii="Times New Roman" w:hAnsi="Times New Roman" w:cs="Times New Roman"/>
          <w:sz w:val="28"/>
        </w:rPr>
        <w:t>совместителей).</w:t>
      </w:r>
    </w:p>
    <w:p w:rsidR="0060096B" w:rsidRPr="00C93EEF" w:rsidRDefault="0060096B" w:rsidP="009161A6">
      <w:pPr>
        <w:spacing w:line="240" w:lineRule="auto"/>
        <w:jc w:val="both"/>
        <w:rPr>
          <w:rFonts w:ascii="Times New Roman" w:hAnsi="Times New Roman" w:cs="Times New Roman"/>
          <w:sz w:val="28"/>
        </w:rPr>
      </w:pPr>
      <w:r w:rsidRPr="00C93EEF">
        <w:rPr>
          <w:rFonts w:ascii="Times New Roman" w:hAnsi="Times New Roman" w:cs="Times New Roman"/>
          <w:sz w:val="28"/>
        </w:rPr>
        <w:t xml:space="preserve">Организация работы с кадрами в ДМШ включает </w:t>
      </w:r>
      <w:r w:rsidR="00C93EEF" w:rsidRPr="00C93EEF">
        <w:rPr>
          <w:rFonts w:ascii="Times New Roman" w:hAnsi="Times New Roman" w:cs="Times New Roman"/>
          <w:sz w:val="28"/>
        </w:rPr>
        <w:t xml:space="preserve">выработку и реализацию </w:t>
      </w:r>
      <w:r w:rsidRPr="00C93EEF">
        <w:rPr>
          <w:rFonts w:ascii="Times New Roman" w:hAnsi="Times New Roman" w:cs="Times New Roman"/>
          <w:sz w:val="28"/>
        </w:rPr>
        <w:t>кадровой политики, мониторинг состояния кадрового потенциала учреждения, на основе мониторинга осуществляется подготовка, подбор и расстановка кадров, их оценка (аттестация), переподготовка и повышение квалификации, стимулирование, формирование и развитие мотивации. Особая роль кадровой политики в учреждении состоит в создании условий для личностного роста преподавателей и концертмейстеров и подготовки специалистов нового типа, способных осуществлять различные виды деятельности: образовательной, художественно-творческой, исследовательской, научно-методической, управленческой.</w:t>
      </w:r>
    </w:p>
    <w:p w:rsidR="0060096B" w:rsidRPr="00C93EEF" w:rsidRDefault="0060096B" w:rsidP="009161A6">
      <w:pPr>
        <w:spacing w:line="240" w:lineRule="auto"/>
        <w:jc w:val="both"/>
        <w:rPr>
          <w:rFonts w:ascii="Times New Roman" w:hAnsi="Times New Roman" w:cs="Times New Roman"/>
          <w:sz w:val="28"/>
        </w:rPr>
      </w:pPr>
      <w:r w:rsidRPr="00C93EEF">
        <w:rPr>
          <w:rFonts w:ascii="Times New Roman" w:hAnsi="Times New Roman" w:cs="Times New Roman"/>
          <w:sz w:val="28"/>
        </w:rPr>
        <w:t>Целями участия ДМШ преподавателей, концертмейстеров, администраторов и бухгалтеров Снежинской ДМШ в КПК и семинарах системы дополнительной профессиональной подготовки Челябинской области являются:</w:t>
      </w:r>
    </w:p>
    <w:p w:rsidR="0060096B" w:rsidRPr="00C93EEF" w:rsidRDefault="0060096B" w:rsidP="009161A6">
      <w:pPr>
        <w:spacing w:line="240" w:lineRule="auto"/>
        <w:jc w:val="both"/>
        <w:rPr>
          <w:rFonts w:ascii="Times New Roman" w:hAnsi="Times New Roman" w:cs="Times New Roman"/>
          <w:sz w:val="28"/>
        </w:rPr>
      </w:pPr>
      <w:r w:rsidRPr="00C93EEF">
        <w:rPr>
          <w:rFonts w:ascii="Times New Roman" w:hAnsi="Times New Roman" w:cs="Times New Roman"/>
          <w:sz w:val="28"/>
        </w:rPr>
        <w:t xml:space="preserve">- создание условий для удовлетворения образовательных потребностей личности, возможностей для самореализации, получения признания в творческой среде и дальнейшего карьерного и творческого роста; </w:t>
      </w:r>
    </w:p>
    <w:p w:rsidR="0060096B" w:rsidRPr="00C93EEF" w:rsidRDefault="0060096B" w:rsidP="009161A6">
      <w:pPr>
        <w:spacing w:line="240" w:lineRule="auto"/>
        <w:jc w:val="both"/>
        <w:rPr>
          <w:rFonts w:ascii="Times New Roman" w:hAnsi="Times New Roman" w:cs="Times New Roman"/>
          <w:sz w:val="28"/>
        </w:rPr>
      </w:pPr>
      <w:r w:rsidRPr="00C93EEF">
        <w:rPr>
          <w:rFonts w:ascii="Times New Roman" w:hAnsi="Times New Roman" w:cs="Times New Roman"/>
          <w:sz w:val="28"/>
        </w:rPr>
        <w:t>- обеспечение устойчивого развития учреждения, основанного на осуществление преемственности в подготовке кадрового потенциала, создание непрерывной системы повышения профессиональных компетенций, т.е. повышения квалификации (единство среднего, высшего, послевузовского и дополнительного профессионального образования).</w:t>
      </w:r>
    </w:p>
    <w:p w:rsidR="00C97C1E" w:rsidRPr="00C93EEF" w:rsidRDefault="00C97C1E" w:rsidP="002D6FC8">
      <w:pPr>
        <w:spacing w:line="240" w:lineRule="auto"/>
        <w:ind w:right="142"/>
        <w:jc w:val="both"/>
        <w:rPr>
          <w:rFonts w:ascii="Times New Roman" w:eastAsia="Times New Roman" w:hAnsi="Times New Roman"/>
          <w:sz w:val="28"/>
          <w:szCs w:val="24"/>
          <w:lang w:eastAsia="ru-RU"/>
        </w:rPr>
      </w:pPr>
      <w:r w:rsidRPr="00C93EEF">
        <w:rPr>
          <w:rFonts w:ascii="Times New Roman" w:eastAsia="Times New Roman" w:hAnsi="Times New Roman"/>
          <w:sz w:val="28"/>
          <w:szCs w:val="24"/>
          <w:lang w:eastAsia="ru-RU"/>
        </w:rPr>
        <w:t xml:space="preserve">В 2015 году продолжилась работа в форме выездного семинара преподавателей </w:t>
      </w:r>
      <w:proofErr w:type="spellStart"/>
      <w:r w:rsidRPr="00C93EEF">
        <w:rPr>
          <w:rFonts w:ascii="Times New Roman" w:eastAsia="Times New Roman" w:hAnsi="Times New Roman"/>
          <w:sz w:val="28"/>
          <w:szCs w:val="24"/>
          <w:lang w:eastAsia="ru-RU"/>
        </w:rPr>
        <w:t>ЮУрГПУ</w:t>
      </w:r>
      <w:proofErr w:type="spellEnd"/>
      <w:r w:rsidRPr="00C93EEF">
        <w:rPr>
          <w:rFonts w:ascii="Times New Roman" w:eastAsia="Times New Roman" w:hAnsi="Times New Roman"/>
          <w:sz w:val="28"/>
          <w:szCs w:val="24"/>
          <w:lang w:eastAsia="ru-RU"/>
        </w:rPr>
        <w:t xml:space="preserve"> (УМЦ), который  проходил в стенах Снежинской ДМШ и собрал 24 слушателя (из   учреждений, подведомственных Управлению культуры Снежинска и ДШИ г. Верхний Уфалей). Актуальные вопросы семинара, в том числе освещение новых подходов в методике обучения и воспитания, инновационных  педагогических технологий нашли благодарных слушателей в среде преподавателей и концертмейстеров ДМШ, а также Дворца Творчества Детей и Молодежи г. Снежинска.</w:t>
      </w:r>
    </w:p>
    <w:p w:rsidR="00C93EEF" w:rsidRPr="00C93EEF" w:rsidRDefault="00C97C1E" w:rsidP="002D6FC8">
      <w:pPr>
        <w:spacing w:line="240" w:lineRule="auto"/>
        <w:ind w:right="142"/>
        <w:jc w:val="both"/>
        <w:rPr>
          <w:rFonts w:ascii="Times New Roman" w:eastAsia="Times New Roman" w:hAnsi="Times New Roman"/>
          <w:sz w:val="28"/>
          <w:szCs w:val="24"/>
          <w:lang w:eastAsia="ru-RU"/>
        </w:rPr>
      </w:pPr>
      <w:r w:rsidRPr="00C93EEF">
        <w:rPr>
          <w:rFonts w:ascii="Times New Roman" w:eastAsia="Times New Roman" w:hAnsi="Times New Roman"/>
          <w:sz w:val="28"/>
          <w:szCs w:val="24"/>
          <w:lang w:eastAsia="ru-RU"/>
        </w:rPr>
        <w:t xml:space="preserve">  Курсы повышения квалификации по р</w:t>
      </w:r>
      <w:r w:rsidR="002D6FC8">
        <w:rPr>
          <w:rFonts w:ascii="Times New Roman" w:eastAsia="Times New Roman" w:hAnsi="Times New Roman"/>
          <w:sz w:val="28"/>
          <w:szCs w:val="24"/>
          <w:lang w:eastAsia="ru-RU"/>
        </w:rPr>
        <w:t>азличным тематикам прошли в 2015 и 2017 годах 49</w:t>
      </w:r>
      <w:r w:rsidRPr="00C93EEF">
        <w:rPr>
          <w:rFonts w:ascii="Times New Roman" w:eastAsia="Times New Roman" w:hAnsi="Times New Roman"/>
          <w:sz w:val="28"/>
          <w:szCs w:val="24"/>
          <w:lang w:eastAsia="ru-RU"/>
        </w:rPr>
        <w:t xml:space="preserve">  преподавателей.</w:t>
      </w:r>
    </w:p>
    <w:p w:rsidR="0060096B" w:rsidRPr="00C93EEF" w:rsidRDefault="0060096B" w:rsidP="002D6FC8">
      <w:pPr>
        <w:spacing w:line="240" w:lineRule="auto"/>
        <w:jc w:val="both"/>
        <w:rPr>
          <w:rFonts w:ascii="Times New Roman" w:hAnsi="Times New Roman" w:cs="Times New Roman"/>
          <w:sz w:val="28"/>
        </w:rPr>
      </w:pPr>
      <w:r w:rsidRPr="00C93EEF">
        <w:rPr>
          <w:rFonts w:ascii="Times New Roman" w:hAnsi="Times New Roman" w:cs="Times New Roman"/>
          <w:sz w:val="28"/>
        </w:rPr>
        <w:t>В Снежинской ДМШ работает стабильный, высокопрофессиональный коллектив преподавателей и концертмейстеров, большинство из которых имеют высшее профессиональное образование.</w:t>
      </w:r>
    </w:p>
    <w:p w:rsidR="003E39D3" w:rsidRDefault="003E39D3" w:rsidP="003E39D3">
      <w:pPr>
        <w:spacing w:after="0" w:line="240" w:lineRule="auto"/>
        <w:ind w:firstLine="360"/>
        <w:jc w:val="both"/>
        <w:rPr>
          <w:rFonts w:ascii="Times New Roman" w:eastAsia="Times New Roman" w:hAnsi="Times New Roman"/>
          <w:sz w:val="28"/>
          <w:szCs w:val="24"/>
          <w:u w:val="single"/>
          <w:lang w:eastAsia="ru-RU"/>
        </w:rPr>
      </w:pP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u w:val="single"/>
          <w:lang w:eastAsia="ru-RU"/>
        </w:rPr>
      </w:pPr>
      <w:r w:rsidRPr="002D6FC8">
        <w:rPr>
          <w:rFonts w:ascii="Times New Roman" w:eastAsia="Times New Roman" w:hAnsi="Times New Roman" w:cs="Times New Roman"/>
          <w:sz w:val="28"/>
          <w:szCs w:val="24"/>
          <w:u w:val="single"/>
          <w:lang w:eastAsia="ru-RU"/>
        </w:rPr>
        <w:t>Таблица соотношения доли преподавателей, имеющих высшее и среднее специальное образование (в процентах):</w:t>
      </w: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noProof/>
          <w:sz w:val="28"/>
          <w:szCs w:val="24"/>
          <w:u w:val="single"/>
          <w:lang w:eastAsia="ru-RU"/>
        </w:rPr>
        <w:drawing>
          <wp:inline distT="0" distB="0" distL="0" distR="0">
            <wp:extent cx="273304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Из 62 преподавателей:</w:t>
      </w:r>
    </w:p>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Высшее образование имеют  46 человек (74,2%)</w:t>
      </w:r>
    </w:p>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Среднее специальное – 16 человек (25,8%)</w:t>
      </w:r>
    </w:p>
    <w:p w:rsidR="002D6FC8" w:rsidRDefault="002D6FC8" w:rsidP="003E39D3">
      <w:pPr>
        <w:spacing w:after="0" w:line="240" w:lineRule="auto"/>
        <w:ind w:firstLine="360"/>
        <w:jc w:val="both"/>
        <w:rPr>
          <w:rFonts w:ascii="Times New Roman" w:eastAsia="Times New Roman" w:hAnsi="Times New Roman"/>
          <w:sz w:val="28"/>
          <w:szCs w:val="24"/>
          <w:lang w:eastAsia="ru-RU"/>
        </w:rPr>
      </w:pP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u w:val="single"/>
          <w:lang w:eastAsia="ru-RU"/>
        </w:rPr>
      </w:pPr>
      <w:r w:rsidRPr="002D6FC8">
        <w:rPr>
          <w:rFonts w:ascii="Times New Roman" w:eastAsia="Times New Roman" w:hAnsi="Times New Roman" w:cs="Times New Roman"/>
          <w:sz w:val="28"/>
          <w:szCs w:val="24"/>
          <w:u w:val="single"/>
          <w:lang w:eastAsia="ru-RU"/>
        </w:rPr>
        <w:t>Таблица  педагогического коллектива по возрасту:</w:t>
      </w: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inline distT="0" distB="0" distL="0" distR="0">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6FC8" w:rsidRPr="002D6FC8" w:rsidRDefault="002D6FC8" w:rsidP="002D6FC8">
      <w:pPr>
        <w:spacing w:after="0" w:line="240" w:lineRule="auto"/>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Из 62 преподавателей и концертмейстеров ДМШ (основных и совместителей):</w:t>
      </w:r>
    </w:p>
    <w:p w:rsidR="002D6FC8" w:rsidRPr="002D6FC8" w:rsidRDefault="002D6FC8"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 возрасте до 30 лет -1 человек (1,6%)</w:t>
      </w:r>
    </w:p>
    <w:p w:rsidR="002D6FC8" w:rsidRPr="002D6FC8" w:rsidRDefault="002D6FC8"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 возрасте от 30 до 45 лет – 25 человек(40,3%)</w:t>
      </w:r>
    </w:p>
    <w:p w:rsidR="002D6FC8" w:rsidRPr="002D6FC8" w:rsidRDefault="002D6FC8"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  возрасте  от 45 до 55 лет  - 16 человек(25,8%)</w:t>
      </w:r>
    </w:p>
    <w:p w:rsidR="0032390B" w:rsidRPr="002D6FC8" w:rsidRDefault="002D6FC8"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старше  55 лет  - 20 человек(32,3%)</w:t>
      </w:r>
    </w:p>
    <w:p w:rsidR="0032390B" w:rsidRPr="0032390B" w:rsidRDefault="0032390B" w:rsidP="0032390B">
      <w:pPr>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П</w:t>
      </w:r>
      <w:r w:rsidRPr="0032390B">
        <w:rPr>
          <w:rFonts w:ascii="Times New Roman" w:eastAsia="Times New Roman" w:hAnsi="Times New Roman"/>
          <w:sz w:val="28"/>
          <w:szCs w:val="24"/>
          <w:lang w:eastAsia="ru-RU"/>
        </w:rPr>
        <w:t xml:space="preserve">роблемой остается старение коллектива и </w:t>
      </w:r>
      <w:r>
        <w:rPr>
          <w:rFonts w:ascii="Times New Roman" w:eastAsia="Times New Roman" w:hAnsi="Times New Roman"/>
          <w:sz w:val="28"/>
          <w:szCs w:val="24"/>
          <w:lang w:eastAsia="ru-RU"/>
        </w:rPr>
        <w:t xml:space="preserve">совсем </w:t>
      </w:r>
      <w:r w:rsidRPr="0032390B">
        <w:rPr>
          <w:rFonts w:ascii="Times New Roman" w:eastAsia="Times New Roman" w:hAnsi="Times New Roman"/>
          <w:sz w:val="28"/>
          <w:szCs w:val="24"/>
          <w:lang w:eastAsia="ru-RU"/>
        </w:rPr>
        <w:t xml:space="preserve">небольшой процент </w:t>
      </w:r>
      <w:r w:rsidR="00650E55">
        <w:rPr>
          <w:rFonts w:ascii="Times New Roman" w:eastAsia="Times New Roman" w:hAnsi="Times New Roman"/>
          <w:sz w:val="28"/>
          <w:szCs w:val="24"/>
          <w:lang w:eastAsia="ru-RU"/>
        </w:rPr>
        <w:t xml:space="preserve">работающих </w:t>
      </w:r>
      <w:r w:rsidRPr="0032390B">
        <w:rPr>
          <w:rFonts w:ascii="Times New Roman" w:eastAsia="Times New Roman" w:hAnsi="Times New Roman"/>
          <w:sz w:val="28"/>
          <w:szCs w:val="24"/>
          <w:lang w:eastAsia="ru-RU"/>
        </w:rPr>
        <w:t>молодых педагогов.</w:t>
      </w:r>
    </w:p>
    <w:p w:rsidR="003E39D3" w:rsidRDefault="003E39D3" w:rsidP="0060096B">
      <w:pPr>
        <w:spacing w:after="0" w:line="240" w:lineRule="auto"/>
        <w:jc w:val="both"/>
        <w:rPr>
          <w:rFonts w:ascii="Times New Roman" w:eastAsia="Times New Roman" w:hAnsi="Times New Roman" w:cs="Times New Roman"/>
          <w:sz w:val="28"/>
          <w:szCs w:val="24"/>
          <w:u w:val="single"/>
          <w:lang w:eastAsia="ru-RU"/>
        </w:rPr>
      </w:pPr>
    </w:p>
    <w:p w:rsidR="002D6FC8" w:rsidRPr="002D6FC8" w:rsidRDefault="002D6FC8" w:rsidP="002D6FC8">
      <w:pPr>
        <w:spacing w:after="0" w:line="240" w:lineRule="auto"/>
        <w:ind w:left="360"/>
        <w:jc w:val="both"/>
        <w:rPr>
          <w:rFonts w:ascii="Times New Roman" w:eastAsia="Times New Roman" w:hAnsi="Times New Roman" w:cs="Times New Roman"/>
          <w:sz w:val="28"/>
          <w:szCs w:val="24"/>
          <w:u w:val="single"/>
          <w:lang w:eastAsia="ru-RU"/>
        </w:rPr>
      </w:pPr>
      <w:r w:rsidRPr="002D6FC8">
        <w:rPr>
          <w:rFonts w:ascii="Times New Roman" w:eastAsia="Times New Roman" w:hAnsi="Times New Roman" w:cs="Times New Roman"/>
          <w:sz w:val="28"/>
          <w:szCs w:val="24"/>
          <w:u w:val="single"/>
          <w:lang w:eastAsia="ru-RU"/>
        </w:rPr>
        <w:t>Таблица категорий по должности «преподаватель»</w:t>
      </w:r>
    </w:p>
    <w:p w:rsidR="002D6FC8" w:rsidRPr="002D6FC8" w:rsidRDefault="002D6FC8" w:rsidP="002D6FC8">
      <w:pPr>
        <w:spacing w:after="0" w:line="240" w:lineRule="auto"/>
        <w:ind w:left="360"/>
        <w:jc w:val="both"/>
        <w:rPr>
          <w:rFonts w:ascii="Times New Roman" w:eastAsia="Times New Roman" w:hAnsi="Times New Roman" w:cs="Times New Roman"/>
          <w:sz w:val="28"/>
          <w:szCs w:val="24"/>
          <w:u w:val="single"/>
          <w:lang w:eastAsia="ru-RU"/>
        </w:rPr>
      </w:pPr>
      <w:r w:rsidRPr="002D6FC8">
        <w:rPr>
          <w:rFonts w:ascii="Times New Roman" w:eastAsia="Times New Roman" w:hAnsi="Times New Roman" w:cs="Times New Roman"/>
          <w:sz w:val="28"/>
          <w:szCs w:val="24"/>
          <w:u w:val="single"/>
          <w:lang w:eastAsia="ru-RU"/>
        </w:rPr>
        <w:t xml:space="preserve">  (из 59 человек штатных и совместителей):</w:t>
      </w:r>
    </w:p>
    <w:p w:rsidR="002D6FC8" w:rsidRPr="002D6FC8" w:rsidRDefault="002D6FC8" w:rsidP="002D6FC8">
      <w:pPr>
        <w:spacing w:after="0" w:line="240" w:lineRule="auto"/>
        <w:ind w:left="360"/>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noProof/>
          <w:sz w:val="28"/>
          <w:szCs w:val="24"/>
          <w:lang w:eastAsia="ru-RU"/>
        </w:rPr>
        <w:drawing>
          <wp:inline distT="0" distB="0" distL="0" distR="0" wp14:anchorId="2ABF3DFF" wp14:editId="05BA29D2">
            <wp:extent cx="3796748" cy="1733298"/>
            <wp:effectExtent l="0" t="0" r="0" b="635"/>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6FC8" w:rsidRPr="002D6FC8" w:rsidRDefault="002D6FC8" w:rsidP="002D6FC8">
      <w:pPr>
        <w:spacing w:after="0" w:line="240" w:lineRule="auto"/>
        <w:ind w:firstLine="360"/>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u w:val="single"/>
          <w:lang w:eastAsia="ru-RU"/>
        </w:rPr>
        <w:lastRenderedPageBreak/>
        <w:t>Таблица категорий по должности «концертмейстер»</w:t>
      </w:r>
      <w:r w:rsidRPr="002D6FC8">
        <w:rPr>
          <w:rFonts w:ascii="Times New Roman" w:eastAsia="Times New Roman" w:hAnsi="Times New Roman" w:cs="Times New Roman"/>
          <w:sz w:val="28"/>
          <w:szCs w:val="24"/>
          <w:lang w:eastAsia="ru-RU"/>
        </w:rPr>
        <w:t xml:space="preserve">:  </w:t>
      </w:r>
    </w:p>
    <w:p w:rsidR="002D6FC8" w:rsidRPr="002D6FC8" w:rsidRDefault="002D6FC8" w:rsidP="002D6FC8">
      <w:pPr>
        <w:spacing w:after="0" w:line="240" w:lineRule="auto"/>
        <w:ind w:left="360"/>
        <w:jc w:val="both"/>
        <w:rPr>
          <w:rFonts w:ascii="Times New Roman" w:eastAsia="Times New Roman" w:hAnsi="Times New Roman" w:cs="Times New Roman"/>
          <w:sz w:val="28"/>
          <w:szCs w:val="24"/>
          <w:u w:val="single"/>
          <w:lang w:eastAsia="ru-RU"/>
        </w:rPr>
      </w:pPr>
      <w:r w:rsidRPr="002D6FC8">
        <w:rPr>
          <w:rFonts w:ascii="Times New Roman" w:eastAsia="Times New Roman" w:hAnsi="Times New Roman" w:cs="Times New Roman"/>
          <w:sz w:val="28"/>
          <w:szCs w:val="24"/>
          <w:u w:val="single"/>
          <w:lang w:eastAsia="ru-RU"/>
        </w:rPr>
        <w:t>(из 21 человек штатных и совместителей):</w:t>
      </w:r>
    </w:p>
    <w:p w:rsidR="002D6FC8" w:rsidRPr="002D6FC8" w:rsidRDefault="002D6FC8" w:rsidP="002D6FC8">
      <w:pPr>
        <w:spacing w:after="0" w:line="240" w:lineRule="auto"/>
        <w:ind w:left="360"/>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noProof/>
          <w:sz w:val="28"/>
          <w:szCs w:val="24"/>
          <w:lang w:eastAsia="ru-RU"/>
        </w:rPr>
        <w:drawing>
          <wp:inline distT="0" distB="0" distL="0" distR="0">
            <wp:extent cx="4005580" cy="18288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155"/>
        <w:gridCol w:w="3083"/>
      </w:tblGrid>
      <w:tr w:rsidR="002D6FC8" w:rsidRPr="002D6FC8" w:rsidTr="00A37AC1">
        <w:tc>
          <w:tcPr>
            <w:tcW w:w="3332" w:type="dxa"/>
          </w:tcPr>
          <w:p w:rsidR="002D6FC8" w:rsidRPr="002D6FC8" w:rsidRDefault="002D6FC8" w:rsidP="002D6FC8">
            <w:pPr>
              <w:spacing w:after="0" w:line="240" w:lineRule="auto"/>
              <w:jc w:val="both"/>
              <w:rPr>
                <w:rFonts w:ascii="Times New Roman" w:eastAsia="Times New Roman" w:hAnsi="Times New Roman" w:cs="Times New Roman"/>
                <w:sz w:val="24"/>
                <w:szCs w:val="24"/>
                <w:lang w:eastAsia="ru-RU"/>
              </w:rPr>
            </w:pPr>
            <w:r w:rsidRPr="002D6FC8">
              <w:rPr>
                <w:rFonts w:ascii="Times New Roman" w:eastAsia="Times New Roman" w:hAnsi="Times New Roman" w:cs="Times New Roman"/>
                <w:sz w:val="24"/>
                <w:szCs w:val="24"/>
                <w:lang w:eastAsia="ru-RU"/>
              </w:rPr>
              <w:t>категория</w:t>
            </w:r>
          </w:p>
        </w:tc>
        <w:tc>
          <w:tcPr>
            <w:tcW w:w="3155" w:type="dxa"/>
          </w:tcPr>
          <w:p w:rsidR="002D6FC8" w:rsidRPr="002D6FC8" w:rsidRDefault="002D6FC8" w:rsidP="002D6FC8">
            <w:pPr>
              <w:spacing w:after="0" w:line="240" w:lineRule="auto"/>
              <w:jc w:val="both"/>
              <w:rPr>
                <w:rFonts w:ascii="Times New Roman" w:eastAsia="Times New Roman" w:hAnsi="Times New Roman" w:cs="Times New Roman"/>
                <w:sz w:val="24"/>
                <w:szCs w:val="24"/>
                <w:lang w:eastAsia="ru-RU"/>
              </w:rPr>
            </w:pPr>
            <w:r w:rsidRPr="002D6FC8">
              <w:rPr>
                <w:rFonts w:ascii="Times New Roman" w:eastAsia="Times New Roman" w:hAnsi="Times New Roman" w:cs="Times New Roman"/>
                <w:sz w:val="24"/>
                <w:szCs w:val="24"/>
                <w:lang w:eastAsia="ru-RU"/>
              </w:rPr>
              <w:t>Число работников по должности</w:t>
            </w:r>
          </w:p>
          <w:p w:rsidR="002D6FC8" w:rsidRPr="002D6FC8" w:rsidRDefault="002D6FC8" w:rsidP="002D6FC8">
            <w:pPr>
              <w:spacing w:after="0" w:line="240" w:lineRule="auto"/>
              <w:jc w:val="both"/>
              <w:rPr>
                <w:rFonts w:ascii="Times New Roman" w:eastAsia="Times New Roman" w:hAnsi="Times New Roman" w:cs="Times New Roman"/>
                <w:b/>
                <w:sz w:val="24"/>
                <w:szCs w:val="24"/>
                <w:lang w:eastAsia="ru-RU"/>
              </w:rPr>
            </w:pPr>
            <w:r w:rsidRPr="002D6FC8">
              <w:rPr>
                <w:rFonts w:ascii="Times New Roman" w:eastAsia="Times New Roman" w:hAnsi="Times New Roman" w:cs="Times New Roman"/>
                <w:b/>
                <w:sz w:val="24"/>
                <w:szCs w:val="24"/>
                <w:lang w:eastAsia="ru-RU"/>
              </w:rPr>
              <w:t>«преподаватель»</w:t>
            </w:r>
          </w:p>
        </w:tc>
        <w:tc>
          <w:tcPr>
            <w:tcW w:w="3083" w:type="dxa"/>
          </w:tcPr>
          <w:p w:rsidR="002D6FC8" w:rsidRPr="002D6FC8" w:rsidRDefault="002D6FC8" w:rsidP="002D6FC8">
            <w:pPr>
              <w:spacing w:after="0" w:line="240" w:lineRule="auto"/>
              <w:jc w:val="both"/>
              <w:rPr>
                <w:rFonts w:ascii="Times New Roman" w:eastAsia="Times New Roman" w:hAnsi="Times New Roman" w:cs="Times New Roman"/>
                <w:sz w:val="24"/>
                <w:szCs w:val="24"/>
                <w:lang w:eastAsia="ru-RU"/>
              </w:rPr>
            </w:pPr>
            <w:r w:rsidRPr="002D6FC8">
              <w:rPr>
                <w:rFonts w:ascii="Times New Roman" w:eastAsia="Times New Roman" w:hAnsi="Times New Roman" w:cs="Times New Roman"/>
                <w:sz w:val="24"/>
                <w:szCs w:val="24"/>
                <w:lang w:eastAsia="ru-RU"/>
              </w:rPr>
              <w:t xml:space="preserve">Число работников по должности  </w:t>
            </w:r>
            <w:r w:rsidRPr="002D6FC8">
              <w:rPr>
                <w:rFonts w:ascii="Times New Roman" w:eastAsia="Times New Roman" w:hAnsi="Times New Roman" w:cs="Times New Roman"/>
                <w:b/>
                <w:sz w:val="24"/>
                <w:szCs w:val="24"/>
                <w:lang w:eastAsia="ru-RU"/>
              </w:rPr>
              <w:t>«концертмейстер»</w:t>
            </w:r>
          </w:p>
        </w:tc>
      </w:tr>
      <w:tr w:rsidR="002D6FC8" w:rsidRPr="002D6FC8" w:rsidTr="00A37AC1">
        <w:tc>
          <w:tcPr>
            <w:tcW w:w="3332" w:type="dxa"/>
          </w:tcPr>
          <w:p w:rsidR="002D6FC8" w:rsidRPr="002D6FC8" w:rsidRDefault="002D6FC8" w:rsidP="002D6FC8">
            <w:pPr>
              <w:spacing w:after="0" w:line="240" w:lineRule="auto"/>
              <w:jc w:val="right"/>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Всего  работников</w:t>
            </w:r>
          </w:p>
          <w:p w:rsidR="002D6FC8" w:rsidRPr="002D6FC8" w:rsidRDefault="002D6FC8" w:rsidP="002D6FC8">
            <w:pPr>
              <w:spacing w:after="0" w:line="240" w:lineRule="auto"/>
              <w:jc w:val="right"/>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 xml:space="preserve"> </w:t>
            </w:r>
            <w:r w:rsidRPr="002D6FC8">
              <w:rPr>
                <w:rFonts w:ascii="Times New Roman" w:eastAsia="Times New Roman" w:hAnsi="Times New Roman" w:cs="Times New Roman"/>
                <w:sz w:val="24"/>
                <w:szCs w:val="24"/>
                <w:lang w:eastAsia="ru-RU"/>
              </w:rPr>
              <w:t>штатных и совместителей</w:t>
            </w:r>
          </w:p>
        </w:tc>
        <w:tc>
          <w:tcPr>
            <w:tcW w:w="3155" w:type="dxa"/>
          </w:tcPr>
          <w:p w:rsidR="002D6FC8" w:rsidRPr="002D6FC8" w:rsidRDefault="002D6FC8" w:rsidP="002D6FC8">
            <w:pPr>
              <w:spacing w:after="0" w:line="240" w:lineRule="auto"/>
              <w:jc w:val="both"/>
              <w:rPr>
                <w:rFonts w:ascii="Times New Roman" w:eastAsia="Times New Roman" w:hAnsi="Times New Roman" w:cs="Times New Roman"/>
                <w:b/>
                <w:sz w:val="28"/>
                <w:szCs w:val="24"/>
                <w:lang w:eastAsia="ru-RU"/>
              </w:rPr>
            </w:pPr>
            <w:r w:rsidRPr="002D6FC8">
              <w:rPr>
                <w:rFonts w:ascii="Times New Roman" w:eastAsia="Times New Roman" w:hAnsi="Times New Roman" w:cs="Times New Roman"/>
                <w:b/>
                <w:sz w:val="28"/>
                <w:szCs w:val="24"/>
                <w:lang w:eastAsia="ru-RU"/>
              </w:rPr>
              <w:t>59</w:t>
            </w:r>
          </w:p>
        </w:tc>
        <w:tc>
          <w:tcPr>
            <w:tcW w:w="3083" w:type="dxa"/>
          </w:tcPr>
          <w:p w:rsidR="002D6FC8" w:rsidRPr="002D6FC8" w:rsidRDefault="002D6FC8" w:rsidP="002D6FC8">
            <w:pPr>
              <w:spacing w:after="0" w:line="240" w:lineRule="auto"/>
              <w:jc w:val="both"/>
              <w:rPr>
                <w:rFonts w:ascii="Times New Roman" w:eastAsia="Times New Roman" w:hAnsi="Times New Roman" w:cs="Times New Roman"/>
                <w:b/>
                <w:sz w:val="28"/>
                <w:szCs w:val="24"/>
                <w:lang w:eastAsia="ru-RU"/>
              </w:rPr>
            </w:pPr>
            <w:r w:rsidRPr="002D6FC8">
              <w:rPr>
                <w:rFonts w:ascii="Times New Roman" w:eastAsia="Times New Roman" w:hAnsi="Times New Roman" w:cs="Times New Roman"/>
                <w:b/>
                <w:sz w:val="28"/>
                <w:szCs w:val="24"/>
                <w:lang w:eastAsia="ru-RU"/>
              </w:rPr>
              <w:t>21</w:t>
            </w:r>
          </w:p>
        </w:tc>
      </w:tr>
      <w:tr w:rsidR="002D6FC8" w:rsidRPr="002D6FC8" w:rsidTr="00A37AC1">
        <w:tc>
          <w:tcPr>
            <w:tcW w:w="3332"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высшая</w:t>
            </w:r>
          </w:p>
        </w:tc>
        <w:tc>
          <w:tcPr>
            <w:tcW w:w="3155"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37</w:t>
            </w:r>
          </w:p>
        </w:tc>
        <w:tc>
          <w:tcPr>
            <w:tcW w:w="3083"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13</w:t>
            </w:r>
          </w:p>
        </w:tc>
      </w:tr>
      <w:tr w:rsidR="002D6FC8" w:rsidRPr="002D6FC8" w:rsidTr="00A37AC1">
        <w:tc>
          <w:tcPr>
            <w:tcW w:w="3332"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первая</w:t>
            </w:r>
          </w:p>
        </w:tc>
        <w:tc>
          <w:tcPr>
            <w:tcW w:w="3155"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14</w:t>
            </w:r>
          </w:p>
        </w:tc>
        <w:tc>
          <w:tcPr>
            <w:tcW w:w="3083"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2</w:t>
            </w:r>
          </w:p>
        </w:tc>
      </w:tr>
      <w:tr w:rsidR="002D6FC8" w:rsidRPr="002D6FC8" w:rsidTr="00A37AC1">
        <w:tc>
          <w:tcPr>
            <w:tcW w:w="3332"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Без категории</w:t>
            </w:r>
          </w:p>
        </w:tc>
        <w:tc>
          <w:tcPr>
            <w:tcW w:w="3155"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8</w:t>
            </w:r>
          </w:p>
        </w:tc>
        <w:tc>
          <w:tcPr>
            <w:tcW w:w="3083" w:type="dxa"/>
          </w:tcPr>
          <w:p w:rsidR="002D6FC8" w:rsidRPr="002D6FC8" w:rsidRDefault="002D6FC8" w:rsidP="002D6FC8">
            <w:pPr>
              <w:spacing w:after="0" w:line="240" w:lineRule="auto"/>
              <w:jc w:val="both"/>
              <w:rPr>
                <w:rFonts w:ascii="Times New Roman" w:eastAsia="Times New Roman" w:hAnsi="Times New Roman" w:cs="Times New Roman"/>
                <w:sz w:val="28"/>
                <w:szCs w:val="24"/>
                <w:lang w:eastAsia="ru-RU"/>
              </w:rPr>
            </w:pPr>
            <w:r w:rsidRPr="002D6FC8">
              <w:rPr>
                <w:rFonts w:ascii="Times New Roman" w:eastAsia="Times New Roman" w:hAnsi="Times New Roman" w:cs="Times New Roman"/>
                <w:sz w:val="28"/>
                <w:szCs w:val="24"/>
                <w:lang w:eastAsia="ru-RU"/>
              </w:rPr>
              <w:t>6</w:t>
            </w:r>
          </w:p>
        </w:tc>
      </w:tr>
    </w:tbl>
    <w:p w:rsidR="00C93EEF" w:rsidRDefault="00C93EEF" w:rsidP="003A5FAE">
      <w:pPr>
        <w:rPr>
          <w:rFonts w:ascii="Times New Roman" w:hAnsi="Times New Roman" w:cs="Times New Roman"/>
          <w:color w:val="365F91" w:themeColor="accent1" w:themeShade="BF"/>
          <w:sz w:val="28"/>
        </w:rPr>
      </w:pPr>
    </w:p>
    <w:p w:rsidR="00C93EEF" w:rsidRPr="00C93EEF" w:rsidRDefault="00C93EEF" w:rsidP="00C93EEF">
      <w:pPr>
        <w:rPr>
          <w:rFonts w:ascii="Times New Roman" w:eastAsia="Times New Roman" w:hAnsi="Times New Roman" w:cs="Times New Roman"/>
          <w:sz w:val="28"/>
        </w:rPr>
      </w:pPr>
      <w:r w:rsidRPr="00C93EEF">
        <w:rPr>
          <w:rFonts w:ascii="Times New Roman" w:eastAsia="Times New Roman" w:hAnsi="Times New Roman" w:cs="Times New Roman"/>
          <w:sz w:val="28"/>
        </w:rPr>
        <w:t>Почетное звание «Заслуженный работник культуры РФ» имеют 2 преподавателя.</w:t>
      </w:r>
    </w:p>
    <w:p w:rsidR="00C93EEF" w:rsidRPr="00C93EEF" w:rsidRDefault="00C93EEF" w:rsidP="002D6FC8">
      <w:pPr>
        <w:spacing w:line="240" w:lineRule="auto"/>
        <w:rPr>
          <w:rFonts w:ascii="Times New Roman" w:eastAsia="Times New Roman" w:hAnsi="Times New Roman" w:cs="Times New Roman"/>
          <w:sz w:val="28"/>
        </w:rPr>
      </w:pPr>
      <w:r w:rsidRPr="00C93EEF">
        <w:rPr>
          <w:rFonts w:ascii="Times New Roman" w:eastAsia="Times New Roman" w:hAnsi="Times New Roman" w:cs="Times New Roman"/>
          <w:sz w:val="28"/>
        </w:rPr>
        <w:t>Представляется вполне очевидным, что сегодня главное для преподавателя – научить его использовать личностные и профессиональные резервы, строить индивидуальную систему целостной педагогической деятельности. Все это требует умения работать по законам творчества, используя собственный потенциал.</w:t>
      </w:r>
    </w:p>
    <w:p w:rsidR="00C93EEF" w:rsidRPr="00C93EEF" w:rsidRDefault="00C93EEF" w:rsidP="002D6FC8">
      <w:pPr>
        <w:spacing w:line="240" w:lineRule="auto"/>
        <w:rPr>
          <w:rFonts w:ascii="Times New Roman" w:eastAsia="Times New Roman" w:hAnsi="Times New Roman" w:cs="Times New Roman"/>
          <w:sz w:val="28"/>
        </w:rPr>
      </w:pPr>
      <w:r w:rsidRPr="00C93EEF">
        <w:rPr>
          <w:rFonts w:ascii="Times New Roman" w:eastAsia="Times New Roman" w:hAnsi="Times New Roman" w:cs="Times New Roman"/>
          <w:sz w:val="28"/>
        </w:rPr>
        <w:t>Программа призвана помочь преподавателям работать в условиях обновляющейся педагогической практики, решать многообразные задачи содержания дополнительного образования, выбора методических и организационных средств соответствующих возможностям обучающихся и учебно-материальной базы учреждения, выбора программ, учебников и пособий.</w:t>
      </w:r>
    </w:p>
    <w:p w:rsidR="00C93EEF" w:rsidRPr="00C93EEF" w:rsidRDefault="00C93EEF" w:rsidP="00C93EEF">
      <w:pPr>
        <w:jc w:val="both"/>
        <w:rPr>
          <w:rFonts w:ascii="Times New Roman" w:eastAsia="Times New Roman" w:hAnsi="Times New Roman" w:cs="Times New Roman"/>
          <w:sz w:val="28"/>
          <w:szCs w:val="28"/>
          <w:u w:val="single"/>
        </w:rPr>
      </w:pPr>
      <w:r w:rsidRPr="00C93EEF">
        <w:rPr>
          <w:rFonts w:ascii="Times New Roman" w:eastAsia="Times New Roman" w:hAnsi="Times New Roman" w:cs="Times New Roman"/>
          <w:sz w:val="28"/>
          <w:szCs w:val="28"/>
          <w:u w:val="single"/>
        </w:rPr>
        <w:t>2.3. Организация и содержание методической работы в ДМШ</w:t>
      </w:r>
    </w:p>
    <w:p w:rsidR="00C93EEF" w:rsidRPr="00C93EEF" w:rsidRDefault="00C93EEF" w:rsidP="002D6FC8">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Методический фонд школы является базой для накопления и хранения информационно - методического материала: банка образовательных программ, системы работы по организации внеклассной деятельности и культурно – просветительной работы, передового педагогического опыты, методических  докладов и открытых уроков, материалы по аттестации педагогических кадров, библиотека. Весь материалы активно используется для оказания конкретной помощи педагогам в самообразовании и повышении профессионального мастерства. Ведущей методической линией </w:t>
      </w:r>
      <w:r w:rsidRPr="00C93EEF">
        <w:rPr>
          <w:rFonts w:ascii="Times New Roman" w:eastAsia="Times New Roman" w:hAnsi="Times New Roman" w:cs="Times New Roman"/>
          <w:sz w:val="28"/>
          <w:szCs w:val="28"/>
        </w:rPr>
        <w:lastRenderedPageBreak/>
        <w:t>является работа по изучению наиболее эффективных средств в работе педагогов, направленных на развитие творческого потенциала личности ученика и создание условий для развития творческого потенциала педагога.</w:t>
      </w:r>
    </w:p>
    <w:p w:rsidR="00C93EEF" w:rsidRPr="00C93EEF" w:rsidRDefault="00C93EEF" w:rsidP="00C93EEF">
      <w:pPr>
        <w:jc w:val="both"/>
        <w:rPr>
          <w:rFonts w:ascii="Times New Roman" w:eastAsia="Times New Roman" w:hAnsi="Times New Roman" w:cs="Times New Roman"/>
          <w:sz w:val="28"/>
          <w:szCs w:val="28"/>
          <w:u w:val="single"/>
        </w:rPr>
      </w:pPr>
      <w:r w:rsidRPr="00C93EEF">
        <w:rPr>
          <w:rFonts w:ascii="Times New Roman" w:eastAsia="Times New Roman" w:hAnsi="Times New Roman" w:cs="Times New Roman"/>
          <w:sz w:val="28"/>
          <w:szCs w:val="28"/>
          <w:u w:val="single"/>
        </w:rPr>
        <w:t>Развертываемая в ДМШ методическая работа направлена:</w:t>
      </w:r>
    </w:p>
    <w:p w:rsidR="00C93EEF" w:rsidRPr="00C93EEF" w:rsidRDefault="00C93EEF" w:rsidP="00CD49D3">
      <w:pPr>
        <w:numPr>
          <w:ilvl w:val="0"/>
          <w:numId w:val="15"/>
        </w:numPr>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на информирование педагогических работников о новых требованиях, предъявляемых к работе;</w:t>
      </w:r>
    </w:p>
    <w:p w:rsidR="00C93EEF" w:rsidRPr="00C93EEF" w:rsidRDefault="00C93EEF" w:rsidP="00CD49D3">
      <w:pPr>
        <w:numPr>
          <w:ilvl w:val="0"/>
          <w:numId w:val="15"/>
        </w:numPr>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на обучение и развитие педагогических кадров, повышение их готовности к осуществлению профессионально- педагогической деятельности;</w:t>
      </w:r>
    </w:p>
    <w:p w:rsidR="00C93EEF" w:rsidRPr="00C93EEF" w:rsidRDefault="00C93EEF" w:rsidP="00CD49D3">
      <w:pPr>
        <w:numPr>
          <w:ilvl w:val="0"/>
          <w:numId w:val="15"/>
        </w:numPr>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на выявление, изучение и распространение наиболее ценного опыта педагогической и инновационной деятельности преподавательского коллектива;</w:t>
      </w:r>
    </w:p>
    <w:p w:rsidR="00C93EEF" w:rsidRPr="00C93EEF" w:rsidRDefault="00C93EEF" w:rsidP="00CD49D3">
      <w:pPr>
        <w:numPr>
          <w:ilvl w:val="0"/>
          <w:numId w:val="15"/>
        </w:numPr>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на внедрение в практику программ и учебно-методических пособий нового поколения;</w:t>
      </w:r>
    </w:p>
    <w:p w:rsidR="00C93EEF" w:rsidRPr="00C93EEF" w:rsidRDefault="00C93EEF" w:rsidP="00CD49D3">
      <w:pPr>
        <w:numPr>
          <w:ilvl w:val="0"/>
          <w:numId w:val="15"/>
        </w:numPr>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на создание необходимых условий для эффективного обучения и воспитания детей с опережающим развитием.</w:t>
      </w:r>
    </w:p>
    <w:p w:rsidR="00C93EEF" w:rsidRPr="00C93EEF" w:rsidRDefault="00C93EEF" w:rsidP="002D6FC8">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Важную роль в осуществлении методической работы играет самообразовательная деятельность педагогических работников. Целью самообразовательной деятельности преподавателей является обеспечение поступательного развития собственной личности, рост профессионального мастерства.</w:t>
      </w:r>
    </w:p>
    <w:p w:rsidR="00C93EEF" w:rsidRPr="00C93EEF" w:rsidRDefault="00C93EEF" w:rsidP="002D6FC8">
      <w:pPr>
        <w:shd w:val="clear" w:color="auto" w:fill="FFFFFF"/>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В 2014 и 2015 гг. на базе Снежинской ДМШ организованы выездные научно-практические семинары ГБОУ «Центр научно-методической информации и дополнительного профессионального образования при </w:t>
      </w:r>
      <w:proofErr w:type="spellStart"/>
      <w:r w:rsidRPr="00C93EEF">
        <w:rPr>
          <w:rFonts w:ascii="Times New Roman" w:eastAsia="Times New Roman" w:hAnsi="Times New Roman" w:cs="Times New Roman"/>
          <w:sz w:val="28"/>
          <w:szCs w:val="28"/>
        </w:rPr>
        <w:t>ЮУрГИИ</w:t>
      </w:r>
      <w:proofErr w:type="spellEnd"/>
      <w:r w:rsidRPr="00C93EEF">
        <w:rPr>
          <w:rFonts w:ascii="Times New Roman" w:eastAsia="Times New Roman" w:hAnsi="Times New Roman" w:cs="Times New Roman"/>
          <w:sz w:val="28"/>
          <w:szCs w:val="28"/>
        </w:rPr>
        <w:t xml:space="preserve"> им. П.И. Чайковского» и ГБОУ ДПО «Учебно-методический центр по образованию и повышению квалификации работников культуры и </w:t>
      </w:r>
      <w:proofErr w:type="gramStart"/>
      <w:r w:rsidRPr="00C93EEF">
        <w:rPr>
          <w:rFonts w:ascii="Times New Roman" w:eastAsia="Times New Roman" w:hAnsi="Times New Roman" w:cs="Times New Roman"/>
          <w:sz w:val="28"/>
          <w:szCs w:val="28"/>
        </w:rPr>
        <w:t>искусства  Челябинской</w:t>
      </w:r>
      <w:proofErr w:type="gramEnd"/>
      <w:r w:rsidRPr="00C93EEF">
        <w:rPr>
          <w:rFonts w:ascii="Times New Roman" w:eastAsia="Times New Roman" w:hAnsi="Times New Roman" w:cs="Times New Roman"/>
          <w:sz w:val="28"/>
          <w:szCs w:val="28"/>
        </w:rPr>
        <w:t xml:space="preserve"> области» по теме «Вопросы педагогики и психологии в художественном образовании».</w:t>
      </w:r>
    </w:p>
    <w:p w:rsidR="00C93EEF" w:rsidRPr="00C93EEF" w:rsidRDefault="00C93EEF" w:rsidP="002D6FC8">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shd w:val="clear" w:color="auto" w:fill="FFFFFF"/>
        </w:rPr>
        <w:t xml:space="preserve">В ДМШ  </w:t>
      </w:r>
      <w:r w:rsidRPr="00C93EEF">
        <w:rPr>
          <w:rFonts w:ascii="Times New Roman" w:eastAsia="Times New Roman" w:hAnsi="Times New Roman" w:cs="Times New Roman"/>
          <w:sz w:val="28"/>
          <w:szCs w:val="28"/>
        </w:rPr>
        <w:t xml:space="preserve">созданы  условия для целенаправленного, непрерывного, личностно ориентированного повышения компетентности педагогического коллектива, знакомства с инновационными педагогическими технологиями и грамотным применением их на практике,  а так же изучение  возрастных психологических особенностей детей и подростков:                                                        -    применение технологий личностно ориентированного подхода в обучении;             </w:t>
      </w:r>
    </w:p>
    <w:p w:rsidR="00C93EEF" w:rsidRPr="00C93EEF" w:rsidRDefault="00C93EEF" w:rsidP="002D6FC8">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применение технологий дифференцированного подхода в обучении при реализации  программ художественно-эстетической направленности (5 – 7 лет обучения): адаптированный, базовый и  профессионально ориентированный уровни;                                                  </w:t>
      </w:r>
    </w:p>
    <w:p w:rsidR="00C93EEF" w:rsidRPr="00C93EEF" w:rsidRDefault="00C93EEF" w:rsidP="002D6FC8">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lastRenderedPageBreak/>
        <w:t xml:space="preserve">- применение технологий </w:t>
      </w:r>
      <w:proofErr w:type="spellStart"/>
      <w:r w:rsidRPr="00C93EEF">
        <w:rPr>
          <w:rFonts w:ascii="Times New Roman" w:eastAsia="Times New Roman" w:hAnsi="Times New Roman" w:cs="Times New Roman"/>
          <w:sz w:val="28"/>
          <w:szCs w:val="28"/>
        </w:rPr>
        <w:t>компетентностного</w:t>
      </w:r>
      <w:proofErr w:type="spellEnd"/>
      <w:r w:rsidRPr="00C93EEF">
        <w:rPr>
          <w:rFonts w:ascii="Times New Roman" w:eastAsia="Times New Roman" w:hAnsi="Times New Roman" w:cs="Times New Roman"/>
          <w:sz w:val="28"/>
          <w:szCs w:val="28"/>
        </w:rPr>
        <w:t xml:space="preserve"> подхода в обучении – усиление практического характера обучения (концертная деятельность учащихся – более 70 концертных программ и внеклассных </w:t>
      </w:r>
      <w:proofErr w:type="gramStart"/>
      <w:r w:rsidRPr="00C93EEF">
        <w:rPr>
          <w:rFonts w:ascii="Times New Roman" w:eastAsia="Times New Roman" w:hAnsi="Times New Roman" w:cs="Times New Roman"/>
          <w:sz w:val="28"/>
          <w:szCs w:val="28"/>
        </w:rPr>
        <w:t>мероприятий  в</w:t>
      </w:r>
      <w:proofErr w:type="gramEnd"/>
      <w:r w:rsidRPr="00C93EEF">
        <w:rPr>
          <w:rFonts w:ascii="Times New Roman" w:eastAsia="Times New Roman" w:hAnsi="Times New Roman" w:cs="Times New Roman"/>
          <w:sz w:val="28"/>
          <w:szCs w:val="28"/>
        </w:rPr>
        <w:t xml:space="preserve"> течение каждого учебного года, в общей сложности в них принимает участие более 90 % учащихся, участие в фестивалях и конкурсах различного уро</w:t>
      </w:r>
      <w:r w:rsidR="002D6FC8">
        <w:rPr>
          <w:rFonts w:ascii="Times New Roman" w:eastAsia="Times New Roman" w:hAnsi="Times New Roman" w:cs="Times New Roman"/>
          <w:sz w:val="28"/>
          <w:szCs w:val="28"/>
        </w:rPr>
        <w:t>вня: за период с 2013 по 2017 гг.  более 6</w:t>
      </w:r>
      <w:r w:rsidRPr="00C93EEF">
        <w:rPr>
          <w:rFonts w:ascii="Times New Roman" w:eastAsia="Times New Roman" w:hAnsi="Times New Roman" w:cs="Times New Roman"/>
          <w:sz w:val="28"/>
          <w:szCs w:val="28"/>
        </w:rPr>
        <w:t xml:space="preserve">00 учащихся приняли участие в </w:t>
      </w:r>
      <w:r w:rsidR="002D6FC8">
        <w:rPr>
          <w:rFonts w:ascii="Times New Roman" w:eastAsia="Times New Roman" w:hAnsi="Times New Roman" w:cs="Times New Roman"/>
          <w:sz w:val="28"/>
          <w:szCs w:val="28"/>
        </w:rPr>
        <w:t>195</w:t>
      </w:r>
      <w:r w:rsidRPr="00C93EEF">
        <w:rPr>
          <w:rFonts w:ascii="Times New Roman" w:eastAsia="Times New Roman" w:hAnsi="Times New Roman" w:cs="Times New Roman"/>
          <w:sz w:val="28"/>
          <w:szCs w:val="28"/>
        </w:rPr>
        <w:t xml:space="preserve"> конкурсах).</w:t>
      </w:r>
    </w:p>
    <w:p w:rsidR="00C93EEF" w:rsidRPr="00C93EEF" w:rsidRDefault="00C93EEF" w:rsidP="002D6FC8">
      <w:pPr>
        <w:shd w:val="clear" w:color="auto" w:fill="FFFFFF"/>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Педагогический коллектив ДМШ занимается инновационной деятельностью, участвует в создании программно-методического обеспечения учебного процесса. </w:t>
      </w:r>
      <w:r w:rsidR="002D6FC8">
        <w:rPr>
          <w:rFonts w:ascii="Times New Roman" w:eastAsia="Times New Roman" w:hAnsi="Times New Roman" w:cs="Times New Roman"/>
          <w:sz w:val="28"/>
          <w:szCs w:val="28"/>
        </w:rPr>
        <w:t>О</w:t>
      </w:r>
      <w:r w:rsidRPr="00C93EEF">
        <w:rPr>
          <w:rFonts w:ascii="Times New Roman" w:eastAsia="Times New Roman" w:hAnsi="Times New Roman" w:cs="Times New Roman"/>
          <w:sz w:val="28"/>
          <w:szCs w:val="28"/>
        </w:rPr>
        <w:t>рганизована работа по созданию дополнительных предпрофессиональных программ в области «Музыкальное искусство» по направлениям «Фортепиано», «Струнные инструменты», «Духовые и ударные инструменты», «Народные инструменты», «Хоровое пение» для Снежинской ДМШ. Программы созданы на основе федеральных государственных требований (ФГТ)</w:t>
      </w:r>
      <w:r w:rsidR="002D6FC8">
        <w:rPr>
          <w:rFonts w:ascii="Times New Roman" w:eastAsia="Times New Roman" w:hAnsi="Times New Roman" w:cs="Times New Roman"/>
          <w:sz w:val="28"/>
          <w:szCs w:val="28"/>
        </w:rPr>
        <w:t>, предъявляемых к содержанию ДП</w:t>
      </w:r>
      <w:r w:rsidRPr="00C93EEF">
        <w:rPr>
          <w:rFonts w:ascii="Times New Roman" w:eastAsia="Times New Roman" w:hAnsi="Times New Roman" w:cs="Times New Roman"/>
          <w:sz w:val="28"/>
          <w:szCs w:val="28"/>
        </w:rPr>
        <w:t xml:space="preserve">П в области «Музыкальное искусство». </w:t>
      </w:r>
    </w:p>
    <w:p w:rsidR="00C93EEF" w:rsidRPr="00C93EEF" w:rsidRDefault="00C93EEF" w:rsidP="00C24E16">
      <w:pPr>
        <w:shd w:val="clear" w:color="auto" w:fill="FFFFFF"/>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В Снежинской ДМШ создана система по созданию условий для обеспечения саморазвития и самореализации преподавателей и концертмейстеров в их практической деятельности и развития их инновационного потенциала; целостная система взаимосвязанных мер, направленных на непрерывное всестороннее повышение квалификации и профессионального мастерства каждого специалиста и коллектива в целом. Процесс роста профессиональных компетенций педагогических работников обеспечен </w:t>
      </w:r>
      <w:r w:rsidRPr="00C93EEF">
        <w:rPr>
          <w:rFonts w:ascii="Times New Roman" w:eastAsia="Times New Roman" w:hAnsi="Times New Roman" w:cs="Times New Roman"/>
          <w:sz w:val="28"/>
          <w:szCs w:val="28"/>
          <w:u w:val="single"/>
        </w:rPr>
        <w:t>следующими формами методической работы в ДМШ</w:t>
      </w:r>
      <w:r w:rsidRPr="00C93EEF">
        <w:rPr>
          <w:rFonts w:ascii="Times New Roman" w:eastAsia="Times New Roman" w:hAnsi="Times New Roman" w:cs="Times New Roman"/>
          <w:sz w:val="28"/>
          <w:szCs w:val="28"/>
        </w:rPr>
        <w:t xml:space="preserve">: </w:t>
      </w:r>
    </w:p>
    <w:p w:rsidR="00C93EEF" w:rsidRPr="00C93EEF" w:rsidRDefault="00C93EEF" w:rsidP="00CD49D3">
      <w:pPr>
        <w:numPr>
          <w:ilvl w:val="0"/>
          <w:numId w:val="14"/>
        </w:numPr>
        <w:shd w:val="clear" w:color="auto" w:fill="FFFFFF"/>
        <w:spacing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ежегодные открытые уроки и концерты кл</w:t>
      </w:r>
      <w:r w:rsidR="00C24E16">
        <w:rPr>
          <w:rFonts w:ascii="Times New Roman" w:eastAsia="Times New Roman" w:hAnsi="Times New Roman" w:cs="Times New Roman"/>
          <w:sz w:val="28"/>
          <w:szCs w:val="28"/>
        </w:rPr>
        <w:t>асса: за три учебных года с 2015 по 2017</w:t>
      </w:r>
      <w:r w:rsidRPr="00C93EEF">
        <w:rPr>
          <w:rFonts w:ascii="Times New Roman" w:eastAsia="Times New Roman" w:hAnsi="Times New Roman" w:cs="Times New Roman"/>
          <w:sz w:val="28"/>
          <w:szCs w:val="28"/>
        </w:rPr>
        <w:t xml:space="preserve"> гг. более 30</w:t>
      </w:r>
      <w:r w:rsidR="00C24E16">
        <w:rPr>
          <w:rFonts w:ascii="Times New Roman" w:eastAsia="Times New Roman" w:hAnsi="Times New Roman" w:cs="Times New Roman"/>
          <w:sz w:val="28"/>
          <w:szCs w:val="28"/>
        </w:rPr>
        <w:t xml:space="preserve"> открытых уроков и более 5</w:t>
      </w:r>
      <w:r w:rsidRPr="00C93EEF">
        <w:rPr>
          <w:rFonts w:ascii="Times New Roman" w:eastAsia="Times New Roman" w:hAnsi="Times New Roman" w:cs="Times New Roman"/>
          <w:sz w:val="28"/>
          <w:szCs w:val="28"/>
        </w:rPr>
        <w:t>0 концертов класса;</w:t>
      </w:r>
    </w:p>
    <w:p w:rsidR="00C93EEF" w:rsidRPr="00C93EEF" w:rsidRDefault="00C93EEF" w:rsidP="00CD49D3">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подготовка и участие учащихся в мастер-классах ведущих специалистов музыкальных </w:t>
      </w:r>
      <w:proofErr w:type="spellStart"/>
      <w:r w:rsidRPr="00C93EEF">
        <w:rPr>
          <w:rFonts w:ascii="Times New Roman" w:eastAsia="Times New Roman" w:hAnsi="Times New Roman" w:cs="Times New Roman"/>
          <w:sz w:val="28"/>
          <w:szCs w:val="28"/>
        </w:rPr>
        <w:t>ССУЗов</w:t>
      </w:r>
      <w:proofErr w:type="spellEnd"/>
      <w:r w:rsidRPr="00C93EEF">
        <w:rPr>
          <w:rFonts w:ascii="Times New Roman" w:eastAsia="Times New Roman" w:hAnsi="Times New Roman" w:cs="Times New Roman"/>
          <w:sz w:val="28"/>
          <w:szCs w:val="28"/>
        </w:rPr>
        <w:t xml:space="preserve"> и ВУЗов Челябинска (Н.Н. Рыбакова, О.П. Яновский, А.Ю. Нечаев), Екатеринбурга (С.В, Белоглазов, В.Д. </w:t>
      </w:r>
      <w:proofErr w:type="spellStart"/>
      <w:r w:rsidRPr="00C93EEF">
        <w:rPr>
          <w:rFonts w:ascii="Times New Roman" w:eastAsia="Times New Roman" w:hAnsi="Times New Roman" w:cs="Times New Roman"/>
          <w:sz w:val="28"/>
          <w:szCs w:val="28"/>
        </w:rPr>
        <w:t>Шкарупа</w:t>
      </w:r>
      <w:proofErr w:type="spellEnd"/>
      <w:r w:rsidRPr="00C93EEF">
        <w:rPr>
          <w:rFonts w:ascii="Times New Roman" w:eastAsia="Times New Roman" w:hAnsi="Times New Roman" w:cs="Times New Roman"/>
          <w:sz w:val="28"/>
          <w:szCs w:val="28"/>
        </w:rPr>
        <w:t xml:space="preserve">, С.Н. Андреева), Озерска (Н.М. Домнина), Новосибирска (Д.А. Карпов), Москвы (И.Н. Зимин, К.В. Родин, Н.А. Селезнев, Э. </w:t>
      </w:r>
      <w:proofErr w:type="spellStart"/>
      <w:r w:rsidRPr="00C93EEF">
        <w:rPr>
          <w:rFonts w:ascii="Times New Roman" w:eastAsia="Times New Roman" w:hAnsi="Times New Roman" w:cs="Times New Roman"/>
          <w:sz w:val="28"/>
          <w:szCs w:val="28"/>
        </w:rPr>
        <w:t>Бериашвили</w:t>
      </w:r>
      <w:proofErr w:type="spellEnd"/>
      <w:r w:rsidRPr="00C93EEF">
        <w:rPr>
          <w:rFonts w:ascii="Times New Roman" w:eastAsia="Times New Roman" w:hAnsi="Times New Roman" w:cs="Times New Roman"/>
          <w:sz w:val="28"/>
          <w:szCs w:val="28"/>
        </w:rPr>
        <w:t xml:space="preserve">, В.М. </w:t>
      </w:r>
      <w:r w:rsidR="00C24E16">
        <w:rPr>
          <w:rFonts w:ascii="Times New Roman" w:eastAsia="Times New Roman" w:hAnsi="Times New Roman" w:cs="Times New Roman"/>
          <w:sz w:val="28"/>
          <w:szCs w:val="28"/>
        </w:rPr>
        <w:t xml:space="preserve">Иванова, О.Б. </w:t>
      </w:r>
      <w:proofErr w:type="spellStart"/>
      <w:r w:rsidR="00C24E16">
        <w:rPr>
          <w:rFonts w:ascii="Times New Roman" w:eastAsia="Times New Roman" w:hAnsi="Times New Roman" w:cs="Times New Roman"/>
          <w:sz w:val="28"/>
          <w:szCs w:val="28"/>
        </w:rPr>
        <w:t>Галочкина</w:t>
      </w:r>
      <w:proofErr w:type="spellEnd"/>
      <w:r w:rsidR="00C24E16">
        <w:rPr>
          <w:rFonts w:ascii="Times New Roman" w:eastAsia="Times New Roman" w:hAnsi="Times New Roman" w:cs="Times New Roman"/>
          <w:sz w:val="28"/>
          <w:szCs w:val="28"/>
        </w:rPr>
        <w:t>): с 2015 по 2017</w:t>
      </w:r>
      <w:r w:rsidRPr="00C93EEF">
        <w:rPr>
          <w:rFonts w:ascii="Times New Roman" w:eastAsia="Times New Roman" w:hAnsi="Times New Roman" w:cs="Times New Roman"/>
          <w:sz w:val="28"/>
          <w:szCs w:val="28"/>
        </w:rPr>
        <w:t xml:space="preserve"> гг. в мастер-</w:t>
      </w:r>
      <w:r w:rsidR="00C24E16">
        <w:rPr>
          <w:rFonts w:ascii="Times New Roman" w:eastAsia="Times New Roman" w:hAnsi="Times New Roman" w:cs="Times New Roman"/>
          <w:sz w:val="28"/>
          <w:szCs w:val="28"/>
        </w:rPr>
        <w:t xml:space="preserve">классах приняли участие </w:t>
      </w:r>
      <w:proofErr w:type="gramStart"/>
      <w:r w:rsidR="00C24E16">
        <w:rPr>
          <w:rFonts w:ascii="Times New Roman" w:eastAsia="Times New Roman" w:hAnsi="Times New Roman" w:cs="Times New Roman"/>
          <w:sz w:val="28"/>
          <w:szCs w:val="28"/>
        </w:rPr>
        <w:t>более  5</w:t>
      </w:r>
      <w:r w:rsidRPr="00C93EEF">
        <w:rPr>
          <w:rFonts w:ascii="Times New Roman" w:eastAsia="Times New Roman" w:hAnsi="Times New Roman" w:cs="Times New Roman"/>
          <w:sz w:val="28"/>
          <w:szCs w:val="28"/>
        </w:rPr>
        <w:t>0</w:t>
      </w:r>
      <w:proofErr w:type="gramEnd"/>
      <w:r w:rsidRPr="00C93EEF">
        <w:rPr>
          <w:rFonts w:ascii="Times New Roman" w:eastAsia="Times New Roman" w:hAnsi="Times New Roman" w:cs="Times New Roman"/>
          <w:sz w:val="28"/>
          <w:szCs w:val="28"/>
        </w:rPr>
        <w:t xml:space="preserve"> учащихся;</w:t>
      </w:r>
    </w:p>
    <w:p w:rsidR="00C93EEF" w:rsidRPr="00C93EEF" w:rsidRDefault="00C93EEF" w:rsidP="00CD49D3">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оформление методических работ в различных жанрах (методические разработки по различной проблематике музыкального образования и воспитания, методические рекомендации, хрестоматии, сборники аранжировок, сборники авторских сочинений, сборники фоно</w:t>
      </w:r>
      <w:r w:rsidR="00C24E16">
        <w:rPr>
          <w:rFonts w:ascii="Times New Roman" w:eastAsia="Times New Roman" w:hAnsi="Times New Roman" w:cs="Times New Roman"/>
          <w:sz w:val="28"/>
          <w:szCs w:val="28"/>
        </w:rPr>
        <w:t>грамм): за период с 2010 по 2017</w:t>
      </w:r>
      <w:r w:rsidRPr="00C93EEF">
        <w:rPr>
          <w:rFonts w:ascii="Times New Roman" w:eastAsia="Times New Roman" w:hAnsi="Times New Roman" w:cs="Times New Roman"/>
          <w:sz w:val="28"/>
          <w:szCs w:val="28"/>
        </w:rPr>
        <w:t xml:space="preserve"> гг. преподавателями и концер</w:t>
      </w:r>
      <w:r w:rsidR="00C24E16">
        <w:rPr>
          <w:rFonts w:ascii="Times New Roman" w:eastAsia="Times New Roman" w:hAnsi="Times New Roman" w:cs="Times New Roman"/>
          <w:sz w:val="28"/>
          <w:szCs w:val="28"/>
        </w:rPr>
        <w:t>тмейстерами ДМШ создано более 15</w:t>
      </w:r>
      <w:r w:rsidRPr="00C93EEF">
        <w:rPr>
          <w:rFonts w:ascii="Times New Roman" w:eastAsia="Times New Roman" w:hAnsi="Times New Roman" w:cs="Times New Roman"/>
          <w:sz w:val="28"/>
          <w:szCs w:val="28"/>
        </w:rPr>
        <w:t>0 методических работ;</w:t>
      </w:r>
    </w:p>
    <w:p w:rsidR="009D1F11" w:rsidRPr="00C24E16" w:rsidRDefault="00C93EEF" w:rsidP="00CD49D3">
      <w:pPr>
        <w:numPr>
          <w:ilvl w:val="0"/>
          <w:numId w:val="14"/>
        </w:numPr>
        <w:shd w:val="clear" w:color="auto" w:fill="FFFFFF"/>
        <w:spacing w:after="0" w:line="240" w:lineRule="auto"/>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обучение на семинарах и курсах повышения квалификации в областных центрах дополнительного профессионального образования: 100% педагогических кадров Снежинской ДМШ имеют удостоверения о </w:t>
      </w:r>
      <w:r w:rsidRPr="00C93EEF">
        <w:rPr>
          <w:rFonts w:ascii="Times New Roman" w:eastAsia="Times New Roman" w:hAnsi="Times New Roman" w:cs="Times New Roman"/>
          <w:sz w:val="28"/>
          <w:szCs w:val="28"/>
        </w:rPr>
        <w:lastRenderedPageBreak/>
        <w:t>повышении квалификации на 72 часа или  накопительные справки о повышении квалификации в общем объеме 72 часа и более.</w:t>
      </w:r>
    </w:p>
    <w:p w:rsidR="00C93EEF" w:rsidRPr="00C93EEF" w:rsidRDefault="00C93EEF" w:rsidP="00C93EEF">
      <w:pPr>
        <w:jc w:val="both"/>
        <w:rPr>
          <w:rFonts w:ascii="Times New Roman" w:eastAsia="Times New Roman" w:hAnsi="Times New Roman" w:cs="Times New Roman"/>
          <w:sz w:val="28"/>
          <w:szCs w:val="28"/>
          <w:u w:val="single"/>
        </w:rPr>
      </w:pPr>
      <w:r w:rsidRPr="00C93EEF">
        <w:rPr>
          <w:rFonts w:ascii="Times New Roman" w:eastAsia="Times New Roman" w:hAnsi="Times New Roman" w:cs="Times New Roman"/>
          <w:sz w:val="28"/>
          <w:szCs w:val="28"/>
          <w:u w:val="single"/>
        </w:rPr>
        <w:t>2.4. Образовательная  деятельность</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С 2014 года в ДМШ реализуются дополнительные предпрофессиональные программы в области музыкального искусства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Одним из основных направлений деятельности по повышению качества образования является разработка и апробация преподавателями школы модифицированных программ, что позволит более точно определить перспективы развития каждого ребенка и тем самым даст возможность большему количеству детей включиться в процесс художественного образования.</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Среди задач, на решение которых должна направить свои усилия ДШИ выделили следующие:</w:t>
      </w:r>
    </w:p>
    <w:p w:rsidR="00C93EEF" w:rsidRPr="00C93EEF" w:rsidRDefault="00C93EEF" w:rsidP="00CD49D3">
      <w:pPr>
        <w:numPr>
          <w:ilvl w:val="0"/>
          <w:numId w:val="16"/>
        </w:numPr>
        <w:spacing w:after="0"/>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корректировка новых предпрофессиональных и общеразвивающих программ, учебных планов в период их апробации;</w:t>
      </w:r>
    </w:p>
    <w:p w:rsidR="00C93EEF" w:rsidRPr="00C93EEF" w:rsidRDefault="00C93EEF" w:rsidP="00CD49D3">
      <w:pPr>
        <w:numPr>
          <w:ilvl w:val="0"/>
          <w:numId w:val="16"/>
        </w:numPr>
        <w:spacing w:after="0"/>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использование вариативных подходов в целях адаптации образовательных программ к способностям и возможностям каждого обучающегося;</w:t>
      </w:r>
    </w:p>
    <w:p w:rsidR="00C93EEF" w:rsidRPr="00C93EEF" w:rsidRDefault="00C93EEF" w:rsidP="00CD49D3">
      <w:pPr>
        <w:numPr>
          <w:ilvl w:val="0"/>
          <w:numId w:val="16"/>
        </w:numPr>
        <w:spacing w:after="0"/>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создание условий для обеспечения личностно-ориентированного подхода к каждому обучающемуся в рамках образовательного процесса;</w:t>
      </w:r>
    </w:p>
    <w:p w:rsidR="00C93EEF" w:rsidRPr="00C93EEF" w:rsidRDefault="00C93EEF" w:rsidP="00CD49D3">
      <w:pPr>
        <w:numPr>
          <w:ilvl w:val="0"/>
          <w:numId w:val="16"/>
        </w:numPr>
        <w:spacing w:after="0"/>
        <w:ind w:left="0"/>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создание новых методик, программ, пособий по предметам, образовательных программ и учебных планов нового поколения.</w:t>
      </w:r>
    </w:p>
    <w:p w:rsidR="00C93EEF" w:rsidRPr="00C93EEF" w:rsidRDefault="00C93EEF" w:rsidP="00C24E16">
      <w:pPr>
        <w:shd w:val="clear" w:color="auto" w:fill="FFFFFF"/>
        <w:spacing w:line="240" w:lineRule="auto"/>
        <w:ind w:firstLine="720"/>
        <w:jc w:val="both"/>
        <w:rPr>
          <w:rFonts w:ascii="Times New Roman" w:eastAsia="Times New Roman" w:hAnsi="Times New Roman" w:cs="Times New Roman"/>
          <w:b/>
          <w:sz w:val="28"/>
          <w:szCs w:val="28"/>
        </w:rPr>
      </w:pPr>
      <w:r w:rsidRPr="00C93EEF">
        <w:rPr>
          <w:rFonts w:ascii="Times New Roman" w:eastAsia="Times New Roman" w:hAnsi="Times New Roman" w:cs="Times New Roman"/>
          <w:sz w:val="28"/>
          <w:szCs w:val="28"/>
        </w:rPr>
        <w:t xml:space="preserve">Таким образом, работа по созданию инновационных программ должна стать приоритетной. Она призвана создать базу для освоения новых учебных планов, которые в свою очередь, могут подготовить условия для создания школы личностно-ориентированной педагогики, </w:t>
      </w:r>
      <w:r w:rsidRPr="00C93EEF">
        <w:rPr>
          <w:rFonts w:ascii="Times New Roman" w:eastAsia="Times New Roman" w:hAnsi="Times New Roman" w:cs="Times New Roman"/>
          <w:b/>
          <w:sz w:val="28"/>
          <w:szCs w:val="28"/>
        </w:rPr>
        <w:t>школы творчества и развития.</w:t>
      </w:r>
    </w:p>
    <w:p w:rsidR="00C93EEF" w:rsidRPr="00C93EEF" w:rsidRDefault="00C93EEF" w:rsidP="00C24E16">
      <w:pPr>
        <w:shd w:val="clear" w:color="auto" w:fill="FFFFFF"/>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В школе стратегически продуман и тактически выстроен процесс выявления и развития творческих способностей обучающихся. С 2011 года в ДМШ проводятся ежегодные школьные олимпиады по сольфеджио для учащихся 2 – 6 классов, разработаны рекомендации по формам и содержанию заданий олимпиады. Ежегодно более 30 учащихся становятся победителями и призерами школьной олимпиады по сольфеджио. Ежегодно проводятся школьные и городские конкурсы юных исполнителей, проходящих на базе Снежинской ДМШ, разрабатываются положения конкурсов, организована работа жюри. Ежегодно в школьных и городских </w:t>
      </w:r>
      <w:r w:rsidRPr="00C93EEF">
        <w:rPr>
          <w:rFonts w:ascii="Times New Roman" w:eastAsia="Times New Roman" w:hAnsi="Times New Roman" w:cs="Times New Roman"/>
          <w:sz w:val="28"/>
          <w:szCs w:val="28"/>
        </w:rPr>
        <w:lastRenderedPageBreak/>
        <w:t>конкурсах и олимпиадах принимает участие более 60 % обучающихся в ДМШ.</w:t>
      </w:r>
    </w:p>
    <w:p w:rsidR="00C93EEF" w:rsidRPr="00C93EEF" w:rsidRDefault="00C93EEF" w:rsidP="00C24E16">
      <w:pPr>
        <w:autoSpaceDE w:val="0"/>
        <w:autoSpaceDN w:val="0"/>
        <w:adjustRightInd w:val="0"/>
        <w:spacing w:before="230" w:after="0" w:line="240" w:lineRule="auto"/>
        <w:ind w:firstLine="48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Учащиеся школы и ее творческие коллективы принимают активное участие в конкурсах зонального, областного, всероссийского </w:t>
      </w:r>
      <w:r w:rsidRPr="00C93EEF">
        <w:rPr>
          <w:rFonts w:ascii="Times New Roman" w:eastAsia="Times New Roman" w:hAnsi="Times New Roman" w:cs="Times New Roman"/>
          <w:bCs/>
          <w:sz w:val="28"/>
          <w:szCs w:val="28"/>
          <w:lang w:eastAsia="ru-RU"/>
        </w:rPr>
        <w:t xml:space="preserve">и </w:t>
      </w:r>
      <w:r w:rsidRPr="00C93EEF">
        <w:rPr>
          <w:rFonts w:ascii="Times New Roman" w:eastAsia="Times New Roman" w:hAnsi="Times New Roman" w:cs="Times New Roman"/>
          <w:sz w:val="28"/>
          <w:szCs w:val="28"/>
          <w:lang w:eastAsia="ru-RU"/>
        </w:rPr>
        <w:t>международного уровней. Участие в этих конкурсах способствует интенсивному развитию творческих способностей учащихся, эффективному формированию у них коммуникативных навыков и культуры, общечеловеческих нравственных ценностей. Кроме того, данные мероприятия способствуют поддержанию интереса учащихся к художественно-эстетическому образованию, профессиональной ориентации и выбору дальнейшего направления своей профессиональной деятельности.</w:t>
      </w:r>
    </w:p>
    <w:p w:rsidR="00C93EEF" w:rsidRPr="00C93EEF" w:rsidRDefault="00C93EEF" w:rsidP="00C93EEF">
      <w:pPr>
        <w:shd w:val="clear" w:color="auto" w:fill="FFFFFF"/>
        <w:jc w:val="both"/>
        <w:rPr>
          <w:rFonts w:ascii="Times New Roman" w:eastAsia="Times New Roman" w:hAnsi="Times New Roman" w:cs="Times New Roman"/>
          <w:sz w:val="28"/>
          <w:szCs w:val="28"/>
        </w:rPr>
      </w:pPr>
    </w:p>
    <w:p w:rsidR="00C93EEF" w:rsidRPr="00C93EEF" w:rsidRDefault="00C93EEF" w:rsidP="00C93EEF">
      <w:pPr>
        <w:jc w:val="both"/>
        <w:rPr>
          <w:rFonts w:ascii="Times New Roman" w:eastAsia="Times New Roman" w:hAnsi="Times New Roman" w:cs="Times New Roman"/>
          <w:sz w:val="28"/>
          <w:szCs w:val="28"/>
          <w:u w:val="single"/>
        </w:rPr>
      </w:pPr>
      <w:r w:rsidRPr="00C93EEF">
        <w:rPr>
          <w:rFonts w:ascii="Times New Roman" w:eastAsia="Times New Roman" w:hAnsi="Times New Roman" w:cs="Times New Roman"/>
          <w:sz w:val="28"/>
          <w:szCs w:val="28"/>
          <w:u w:val="single"/>
        </w:rPr>
        <w:t>2.5. Внеклассно-воспитательная и  культурно – просветительская деятельность</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Целью воспитательной деятельности ДШИ является создание условий для духовного развития и ориентации обучающихся на основе общечеловеческих ценностей, содействие в самоопределении, нравственном, гражданском и профессиональном определении. Перед преподавательским коллективом стоит задача максимально снизить негативное влияние социума на личность ученика, и использовать все возможности для многогранного развития личности.</w:t>
      </w:r>
    </w:p>
    <w:p w:rsidR="00C93EEF" w:rsidRPr="00C93EEF" w:rsidRDefault="00C93EEF" w:rsidP="00C24E16">
      <w:pPr>
        <w:spacing w:line="240" w:lineRule="auto"/>
        <w:jc w:val="both"/>
        <w:rPr>
          <w:rFonts w:ascii="Times New Roman" w:eastAsia="Times New Roman" w:hAnsi="Times New Roman" w:cs="Times New Roman"/>
          <w:sz w:val="28"/>
          <w:szCs w:val="28"/>
          <w:highlight w:val="cyan"/>
        </w:rPr>
      </w:pPr>
      <w:r w:rsidRPr="00C93EEF">
        <w:rPr>
          <w:rFonts w:ascii="Times New Roman" w:eastAsia="Times New Roman" w:hAnsi="Times New Roman" w:cs="Times New Roman"/>
          <w:sz w:val="28"/>
          <w:szCs w:val="28"/>
        </w:rPr>
        <w:t>Культурно – просветительская работа направлена на выявление и раскрытие творческого потенциала личности каждого ребенка, развитие интеллектуальной и творческой инициативы детей в ходе реализации программ обучения и воспитания и на развитие творческой деятельности педагога. Основными формами культурно – просветительной деятельности являются концертная работа, общешкольные творческие проекты, отчетные концерты отделений.</w:t>
      </w:r>
    </w:p>
    <w:p w:rsidR="00C24E16"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Ежегодно для жителей города организуется около 70 мероприятий:  концерты, лекции, беседы, музыкальные гостиные, совместные творческие проекты с другими учреждениями образования и культуры.</w:t>
      </w:r>
    </w:p>
    <w:p w:rsidR="00C93EEF" w:rsidRPr="00C93EEF" w:rsidRDefault="00C93EEF" w:rsidP="00C24E16">
      <w:pPr>
        <w:spacing w:after="0"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 Продолжая развивать сложившиеся традиции, в ДШИ ведется работа по следующим направлениям обновления культурно-просветительной деятельности:</w:t>
      </w:r>
    </w:p>
    <w:p w:rsidR="00C93EEF" w:rsidRPr="00C93EEF" w:rsidRDefault="00C93EEF" w:rsidP="00C24E16">
      <w:pPr>
        <w:spacing w:after="0"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1. Создание организационной структуры, которая осуществляла бы координацию работы по реализации культурно-просветительных программ.</w:t>
      </w:r>
    </w:p>
    <w:p w:rsidR="00C93EEF" w:rsidRPr="00C93EEF" w:rsidRDefault="00C93EEF" w:rsidP="00C24E16">
      <w:pPr>
        <w:spacing w:after="0"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2 Расширение диапазона коллективных семейно-досуговых дел (совместные посещения концертов, творческих встреч и т.д.). Целью культурно-просветительной деятельности является создание эстетической среды, в которой может осуществляться личностное развитие ребенка, рост его творческих задатков и способностей.</w:t>
      </w:r>
    </w:p>
    <w:p w:rsidR="00C93EEF" w:rsidRPr="00C93EEF" w:rsidRDefault="00C93EEF" w:rsidP="00C24E16">
      <w:pPr>
        <w:autoSpaceDE w:val="0"/>
        <w:autoSpaceDN w:val="0"/>
        <w:adjustRightInd w:val="0"/>
        <w:spacing w:before="110"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b/>
          <w:sz w:val="28"/>
          <w:szCs w:val="28"/>
          <w:lang w:eastAsia="ru-RU"/>
        </w:rPr>
        <w:lastRenderedPageBreak/>
        <w:t xml:space="preserve">Основной целью </w:t>
      </w:r>
      <w:r w:rsidRPr="00C93EEF">
        <w:rPr>
          <w:rFonts w:ascii="Times New Roman" w:eastAsia="Times New Roman" w:hAnsi="Times New Roman" w:cs="Times New Roman"/>
          <w:sz w:val="28"/>
          <w:szCs w:val="28"/>
          <w:lang w:eastAsia="ru-RU"/>
        </w:rPr>
        <w:t>воспитательной системы, существующей в школе, является создание условий для развития свободной, активной личности, живущей в тесной связи с окружающим миром и его историей, и осознающей свою ответственность перед ним.</w:t>
      </w:r>
    </w:p>
    <w:p w:rsidR="00C93EEF" w:rsidRPr="00C93EEF" w:rsidRDefault="00C93EEF" w:rsidP="00C24E16">
      <w:pPr>
        <w:autoSpaceDE w:val="0"/>
        <w:autoSpaceDN w:val="0"/>
        <w:adjustRightInd w:val="0"/>
        <w:spacing w:before="72" w:after="0" w:line="240" w:lineRule="auto"/>
        <w:jc w:val="both"/>
        <w:rPr>
          <w:rFonts w:ascii="Times New Roman" w:eastAsia="Times New Roman" w:hAnsi="Times New Roman" w:cs="Times New Roman"/>
          <w:b/>
          <w:bCs/>
          <w:sz w:val="28"/>
          <w:szCs w:val="28"/>
          <w:lang w:eastAsia="ru-RU"/>
        </w:rPr>
      </w:pPr>
      <w:r w:rsidRPr="00C93EEF">
        <w:rPr>
          <w:rFonts w:ascii="Times New Roman" w:eastAsia="Times New Roman" w:hAnsi="Times New Roman" w:cs="Times New Roman"/>
          <w:sz w:val="28"/>
          <w:szCs w:val="28"/>
          <w:lang w:eastAsia="ru-RU"/>
        </w:rPr>
        <w:tab/>
        <w:t xml:space="preserve">Воспитательная система направлена на решение следующих </w:t>
      </w:r>
      <w:r w:rsidRPr="00C93EEF">
        <w:rPr>
          <w:rFonts w:ascii="Times New Roman" w:eastAsia="Times New Roman" w:hAnsi="Times New Roman" w:cs="Times New Roman"/>
          <w:b/>
          <w:bCs/>
          <w:sz w:val="28"/>
          <w:szCs w:val="28"/>
          <w:lang w:eastAsia="ru-RU"/>
        </w:rPr>
        <w:t>основных задач:</w:t>
      </w:r>
    </w:p>
    <w:p w:rsidR="00C93EEF" w:rsidRPr="00C93EEF" w:rsidRDefault="00C93EEF" w:rsidP="00CD49D3">
      <w:pPr>
        <w:numPr>
          <w:ilvl w:val="0"/>
          <w:numId w:val="17"/>
        </w:numPr>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roofErr w:type="spellStart"/>
      <w:r w:rsidRPr="00C93EEF">
        <w:rPr>
          <w:rFonts w:ascii="Times New Roman" w:eastAsia="Times New Roman" w:hAnsi="Times New Roman" w:cs="Times New Roman"/>
          <w:sz w:val="28"/>
          <w:szCs w:val="28"/>
          <w:lang w:eastAsia="ru-RU"/>
        </w:rPr>
        <w:t>гуманизация</w:t>
      </w:r>
      <w:proofErr w:type="spellEnd"/>
      <w:r w:rsidRPr="00C93EEF">
        <w:rPr>
          <w:rFonts w:ascii="Times New Roman" w:eastAsia="Times New Roman" w:hAnsi="Times New Roman" w:cs="Times New Roman"/>
          <w:sz w:val="28"/>
          <w:szCs w:val="28"/>
          <w:lang w:eastAsia="ru-RU"/>
        </w:rPr>
        <w:t xml:space="preserve"> воспитательного процесса, выражающаяся в создании условий для всестороннего развития личности учащихся, для побуждения их к саморазвитию и самовоспитанию;</w:t>
      </w:r>
    </w:p>
    <w:p w:rsidR="00C93EEF" w:rsidRPr="00C93EEF" w:rsidRDefault="00C93EEF" w:rsidP="00CD49D3">
      <w:pPr>
        <w:numPr>
          <w:ilvl w:val="0"/>
          <w:numId w:val="17"/>
        </w:numPr>
        <w:autoSpaceDE w:val="0"/>
        <w:autoSpaceDN w:val="0"/>
        <w:adjustRightInd w:val="0"/>
        <w:spacing w:before="53" w:after="0" w:line="240" w:lineRule="auto"/>
        <w:ind w:left="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поддержание и укрепление школьных традиций, способствующих развитию школьного коллектива;  </w:t>
      </w:r>
    </w:p>
    <w:p w:rsidR="00C93EEF" w:rsidRPr="00C93EEF" w:rsidRDefault="00C93EEF" w:rsidP="00CD49D3">
      <w:pPr>
        <w:numPr>
          <w:ilvl w:val="0"/>
          <w:numId w:val="18"/>
        </w:numPr>
        <w:tabs>
          <w:tab w:val="num" w:pos="720"/>
        </w:tabs>
        <w:autoSpaceDE w:val="0"/>
        <w:autoSpaceDN w:val="0"/>
        <w:adjustRightInd w:val="0"/>
        <w:spacing w:after="0" w:line="240" w:lineRule="auto"/>
        <w:ind w:left="0" w:right="-5"/>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совершенствование методического мастерства преподавателей школы для эффективного решения вопросов воспитания учащихся.</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b/>
          <w:bCs/>
          <w:sz w:val="28"/>
          <w:szCs w:val="28"/>
        </w:rPr>
        <w:tab/>
      </w:r>
      <w:r w:rsidRPr="00C93EEF">
        <w:rPr>
          <w:rFonts w:ascii="Times New Roman" w:eastAsia="Times New Roman" w:hAnsi="Times New Roman" w:cs="Times New Roman"/>
          <w:bCs/>
          <w:sz w:val="28"/>
          <w:szCs w:val="28"/>
        </w:rPr>
        <w:t xml:space="preserve">В </w:t>
      </w:r>
      <w:r w:rsidRPr="00C93EEF">
        <w:rPr>
          <w:rFonts w:ascii="Times New Roman" w:eastAsia="Times New Roman" w:hAnsi="Times New Roman" w:cs="Times New Roman"/>
          <w:sz w:val="28"/>
          <w:szCs w:val="28"/>
        </w:rPr>
        <w:t xml:space="preserve">основу  воспитательной системы  школы  положены </w:t>
      </w:r>
      <w:r w:rsidRPr="00C93EEF">
        <w:rPr>
          <w:rFonts w:ascii="Times New Roman" w:eastAsia="Times New Roman" w:hAnsi="Times New Roman" w:cs="Times New Roman"/>
          <w:b/>
          <w:sz w:val="28"/>
          <w:szCs w:val="28"/>
        </w:rPr>
        <w:t xml:space="preserve">принципы воспитания, </w:t>
      </w:r>
      <w:r w:rsidRPr="00C93EEF">
        <w:rPr>
          <w:rFonts w:ascii="Times New Roman" w:eastAsia="Times New Roman" w:hAnsi="Times New Roman" w:cs="Times New Roman"/>
          <w:sz w:val="28"/>
          <w:szCs w:val="28"/>
        </w:rPr>
        <w:t xml:space="preserve">среди которых: </w:t>
      </w:r>
    </w:p>
    <w:p w:rsidR="00C93EEF" w:rsidRPr="00C93EEF" w:rsidRDefault="00C93EEF" w:rsidP="00C24E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 признание ребенка активным  субъектом процесса воспитания  и  развития;  </w:t>
      </w:r>
    </w:p>
    <w:p w:rsidR="00C93EEF" w:rsidRPr="00C93EEF" w:rsidRDefault="00C93EEF" w:rsidP="00C24E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 ориентация  на  общечеловеческие  ценности  и ценностные отношения; </w:t>
      </w:r>
    </w:p>
    <w:p w:rsidR="00C93EEF" w:rsidRPr="00C93EEF" w:rsidRDefault="00C93EEF" w:rsidP="00C24E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 принцип субъективности; </w:t>
      </w:r>
    </w:p>
    <w:p w:rsidR="00C93EEF" w:rsidRPr="00C93EEF" w:rsidRDefault="00C93EEF" w:rsidP="00C24E1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принцип целостности.</w:t>
      </w:r>
    </w:p>
    <w:p w:rsidR="00C93EEF" w:rsidRPr="00C93EEF" w:rsidRDefault="00C93EEF" w:rsidP="00C24E16">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Деятельность преподавателей начинается с организации и осуществления психолого-педагогической диагностики, задача которой состоит в изучении индивидуально-психологических особенностей учащихся и социально-психологических характеристик ученического коллектива. Это позволяет отграничить целесообразное содержание, адекватные условия, формы и методы воспитательной работы, способствующие реализации потенциальных возможностей учащихся. Для этого педагоги отбирают диагностические методики, соответствующие конкретному возрасту и контингенту учащихся. </w:t>
      </w:r>
    </w:p>
    <w:p w:rsidR="00C93EEF" w:rsidRPr="00C93EEF" w:rsidRDefault="00C93EEF" w:rsidP="00C24E16">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Результаты диагностики используются преподавателями для отбора содержания воспитательной работы с учащимися и разработки соответствующих программ воспитательных мероприятий. При этом в школе практикуются программы различной направленности. В этих программах указываются качества личности учащегося, которые необходимо развивать и совершенствовать, а также методы и приемы, необходимые для достижения соответствующих целей воспитательной работы.</w:t>
      </w:r>
    </w:p>
    <w:p w:rsidR="00C93EEF" w:rsidRPr="00C93EEF" w:rsidRDefault="00C93EEF" w:rsidP="00C24E16">
      <w:pPr>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Особенностью воспитательной системы в школе является то, что </w:t>
      </w:r>
      <w:r w:rsidRPr="00C93EEF">
        <w:rPr>
          <w:rFonts w:ascii="Times New Roman" w:eastAsia="Times New Roman" w:hAnsi="Times New Roman" w:cs="Times New Roman"/>
          <w:b/>
          <w:bCs/>
          <w:sz w:val="28"/>
          <w:szCs w:val="28"/>
          <w:lang w:eastAsia="ru-RU"/>
        </w:rPr>
        <w:t xml:space="preserve">образовательный процесс имеет ярко выраженную воспитательную направленность. </w:t>
      </w:r>
      <w:r w:rsidRPr="00C93EEF">
        <w:rPr>
          <w:rFonts w:ascii="Times New Roman" w:eastAsia="Times New Roman" w:hAnsi="Times New Roman" w:cs="Times New Roman"/>
          <w:sz w:val="28"/>
          <w:szCs w:val="28"/>
          <w:lang w:eastAsia="ru-RU"/>
        </w:rPr>
        <w:t>Во время общения с преподавателями усваивается не только определенный материал и происходит обучение учащихся, но и при правильно построенной работе формируются социально приемлемые качества личности. Любое занятие, проведенное преподавателем, безусловно, имеет воспитательное значение как совместная работа учащихся с педагогами.</w:t>
      </w:r>
    </w:p>
    <w:p w:rsidR="00C93EEF" w:rsidRPr="00C93EEF" w:rsidRDefault="00C93EEF" w:rsidP="00C24E16">
      <w:pPr>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Задачи преподавателя состоят в том, чтобы поддержать и развить самоценную активность учащихся, используя принципы эффективного общения как во время занятий, так и вне их. Основным воспитательным </w:t>
      </w:r>
      <w:r w:rsidRPr="00C93EEF">
        <w:rPr>
          <w:rFonts w:ascii="Times New Roman" w:eastAsia="Times New Roman" w:hAnsi="Times New Roman" w:cs="Times New Roman"/>
          <w:sz w:val="28"/>
          <w:szCs w:val="28"/>
          <w:lang w:eastAsia="ru-RU"/>
        </w:rPr>
        <w:lastRenderedPageBreak/>
        <w:t>принципом при этом является доверие к учащимся, уважение свободы его личности, личностно - ориентированные отношения педагогов с учащимися.</w:t>
      </w:r>
    </w:p>
    <w:p w:rsidR="00C93EEF" w:rsidRPr="00C93EEF" w:rsidRDefault="00C93EEF" w:rsidP="00C24E16">
      <w:pPr>
        <w:autoSpaceDE w:val="0"/>
        <w:autoSpaceDN w:val="0"/>
        <w:adjustRightInd w:val="0"/>
        <w:spacing w:before="149" w:after="0" w:line="240" w:lineRule="auto"/>
        <w:ind w:firstLine="442"/>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В процессе воспитательной работы весьма существенным является и то обстоятельство, что преподаватели школы, организуя деятельность детей, используют такие способы и приемы воспитания, которые стимулируют их стремление к личностному развитию, способствуют формированию их знаний, взглядов, убеждений, совершенствованию волевой сферы. Важную стимулирующую роль здесь играют одобрение положительных поступков учащихся, тактичное осуждение за нарушение норм и правил поведения. Подобную корректирующую функцию выполняют также методические требования преподавателей, контроль за поведением учащихся и переключением их внимания на другие виды деятельности.</w:t>
      </w:r>
    </w:p>
    <w:p w:rsidR="00C93EEF" w:rsidRPr="00C93EEF" w:rsidRDefault="00C93EEF" w:rsidP="00C24E16">
      <w:pPr>
        <w:autoSpaceDE w:val="0"/>
        <w:autoSpaceDN w:val="0"/>
        <w:adjustRightInd w:val="0"/>
        <w:spacing w:after="0" w:line="240" w:lineRule="auto"/>
        <w:ind w:firstLine="552"/>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В Снежинской ДМШ реализуются инновационные методы, технологии и подходы в обучении и воспитании:</w:t>
      </w:r>
    </w:p>
    <w:p w:rsidR="00C93EEF" w:rsidRPr="00C93EEF" w:rsidRDefault="00C93EEF" w:rsidP="00CD49D3">
      <w:pPr>
        <w:numPr>
          <w:ilvl w:val="0"/>
          <w:numId w:val="18"/>
        </w:numPr>
        <w:autoSpaceDE w:val="0"/>
        <w:autoSpaceDN w:val="0"/>
        <w:adjustRightInd w:val="0"/>
        <w:spacing w:after="0" w:line="240" w:lineRule="auto"/>
        <w:ind w:left="1418"/>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личностно-ориентированный подход;</w:t>
      </w:r>
    </w:p>
    <w:p w:rsidR="00C93EEF" w:rsidRPr="00C93EEF" w:rsidRDefault="00C93EEF" w:rsidP="00CD49D3">
      <w:pPr>
        <w:numPr>
          <w:ilvl w:val="0"/>
          <w:numId w:val="18"/>
        </w:numPr>
        <w:autoSpaceDE w:val="0"/>
        <w:autoSpaceDN w:val="0"/>
        <w:adjustRightInd w:val="0"/>
        <w:spacing w:after="0" w:line="240" w:lineRule="auto"/>
        <w:ind w:left="1418"/>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дифференцированный подход;</w:t>
      </w:r>
    </w:p>
    <w:p w:rsidR="00C93EEF" w:rsidRPr="00C93EEF" w:rsidRDefault="00C93EEF" w:rsidP="00CD49D3">
      <w:pPr>
        <w:numPr>
          <w:ilvl w:val="0"/>
          <w:numId w:val="18"/>
        </w:numPr>
        <w:autoSpaceDE w:val="0"/>
        <w:autoSpaceDN w:val="0"/>
        <w:adjustRightInd w:val="0"/>
        <w:spacing w:after="0" w:line="240" w:lineRule="auto"/>
        <w:ind w:left="1418"/>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технология игровой деятельности;</w:t>
      </w:r>
    </w:p>
    <w:p w:rsidR="00C93EEF" w:rsidRPr="00C93EEF" w:rsidRDefault="00C93EEF" w:rsidP="00CD49D3">
      <w:pPr>
        <w:numPr>
          <w:ilvl w:val="0"/>
          <w:numId w:val="18"/>
        </w:numPr>
        <w:autoSpaceDE w:val="0"/>
        <w:autoSpaceDN w:val="0"/>
        <w:adjustRightInd w:val="0"/>
        <w:spacing w:after="0" w:line="240" w:lineRule="auto"/>
        <w:ind w:left="1418"/>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технология проектной деятельности.</w:t>
      </w:r>
    </w:p>
    <w:p w:rsidR="00C93EEF" w:rsidRPr="00C93EEF" w:rsidRDefault="00C93EEF" w:rsidP="00C24E16">
      <w:pPr>
        <w:autoSpaceDE w:val="0"/>
        <w:autoSpaceDN w:val="0"/>
        <w:adjustRightInd w:val="0"/>
        <w:spacing w:before="10" w:after="0" w:line="240" w:lineRule="auto"/>
        <w:ind w:firstLine="49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Основу воспитательной работы в школе составляют традиционные мероприятия, число которых из года в год увеличивается: праздники («День учителя», «Новый год», «Посвящение в музыканты», «День музыки», «Выпускной вечер» и др.), музыкальные гостиные.</w:t>
      </w:r>
    </w:p>
    <w:p w:rsidR="00C93EEF" w:rsidRPr="00C93EEF" w:rsidRDefault="00C93EEF" w:rsidP="00C24E16">
      <w:pPr>
        <w:autoSpaceDE w:val="0"/>
        <w:autoSpaceDN w:val="0"/>
        <w:adjustRightInd w:val="0"/>
        <w:spacing w:before="10" w:after="0" w:line="240" w:lineRule="auto"/>
        <w:ind w:firstLine="49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Большую работу ДМШ ведет по участию в межведомственных акциях «Защита», «Дети улиц», «Здоровый образ жизни», «Подросток»: проводятся индивидуальные и групповые профилактические собеседования, ведется систематическое наблюдение за моральным и физическим состоянием детей. </w:t>
      </w:r>
    </w:p>
    <w:p w:rsidR="00C93EEF" w:rsidRDefault="00C93EEF" w:rsidP="00C24E16">
      <w:pPr>
        <w:autoSpaceDE w:val="0"/>
        <w:autoSpaceDN w:val="0"/>
        <w:adjustRightInd w:val="0"/>
        <w:spacing w:before="14" w:after="0" w:line="240" w:lineRule="auto"/>
        <w:ind w:firstLine="490"/>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Прекрасной традицией стало участие преподавателей и учащихся школы </w:t>
      </w:r>
      <w:proofErr w:type="gramStart"/>
      <w:r w:rsidRPr="00C93EEF">
        <w:rPr>
          <w:rFonts w:ascii="Times New Roman" w:eastAsia="Times New Roman" w:hAnsi="Times New Roman" w:cs="Times New Roman"/>
          <w:sz w:val="28"/>
          <w:szCs w:val="28"/>
          <w:lang w:eastAsia="ru-RU"/>
        </w:rPr>
        <w:t>в различного рода</w:t>
      </w:r>
      <w:proofErr w:type="gramEnd"/>
      <w:r w:rsidRPr="00C93EEF">
        <w:rPr>
          <w:rFonts w:ascii="Times New Roman" w:eastAsia="Times New Roman" w:hAnsi="Times New Roman" w:cs="Times New Roman"/>
          <w:sz w:val="28"/>
          <w:szCs w:val="28"/>
          <w:lang w:eastAsia="ru-RU"/>
        </w:rPr>
        <w:t xml:space="preserve"> внешкольных мероприятиях (профессиональные к</w:t>
      </w:r>
      <w:r w:rsidR="009D1F11">
        <w:rPr>
          <w:rFonts w:ascii="Times New Roman" w:eastAsia="Times New Roman" w:hAnsi="Times New Roman" w:cs="Times New Roman"/>
          <w:sz w:val="28"/>
          <w:szCs w:val="28"/>
          <w:lang w:eastAsia="ru-RU"/>
        </w:rPr>
        <w:t>онкурсы, конкурсы юных исполните</w:t>
      </w:r>
      <w:r w:rsidRPr="00C93EEF">
        <w:rPr>
          <w:rFonts w:ascii="Times New Roman" w:eastAsia="Times New Roman" w:hAnsi="Times New Roman" w:cs="Times New Roman"/>
          <w:sz w:val="28"/>
          <w:szCs w:val="28"/>
          <w:lang w:eastAsia="ru-RU"/>
        </w:rPr>
        <w:t>лей).</w:t>
      </w:r>
    </w:p>
    <w:p w:rsidR="009D1F11" w:rsidRPr="00C93EEF" w:rsidRDefault="009D1F11" w:rsidP="00C93EEF">
      <w:pPr>
        <w:autoSpaceDE w:val="0"/>
        <w:autoSpaceDN w:val="0"/>
        <w:adjustRightInd w:val="0"/>
        <w:spacing w:before="14" w:after="0"/>
        <w:ind w:firstLine="490"/>
        <w:jc w:val="both"/>
        <w:rPr>
          <w:rFonts w:ascii="Times New Roman" w:eastAsia="Times New Roman" w:hAnsi="Times New Roman" w:cs="Times New Roman"/>
          <w:sz w:val="28"/>
          <w:szCs w:val="28"/>
          <w:lang w:eastAsia="ru-RU"/>
        </w:rPr>
      </w:pPr>
    </w:p>
    <w:p w:rsidR="00C93EEF" w:rsidRPr="00C93EEF" w:rsidRDefault="00C93EEF" w:rsidP="00C24E16">
      <w:pPr>
        <w:spacing w:line="240" w:lineRule="auto"/>
        <w:jc w:val="both"/>
        <w:rPr>
          <w:rFonts w:ascii="Calibri" w:eastAsia="Times New Roman" w:hAnsi="Calibri" w:cs="Times New Roman"/>
        </w:rPr>
      </w:pPr>
      <w:r w:rsidRPr="00C93EEF">
        <w:rPr>
          <w:rFonts w:ascii="Times New Roman" w:eastAsia="Times New Roman" w:hAnsi="Times New Roman" w:cs="Times New Roman"/>
          <w:sz w:val="28"/>
          <w:szCs w:val="28"/>
        </w:rPr>
        <w:t xml:space="preserve">       Серьезными резервами для воспитания учащихся располагает </w:t>
      </w:r>
      <w:r w:rsidRPr="00C93EEF">
        <w:rPr>
          <w:rFonts w:ascii="Times New Roman" w:eastAsia="Times New Roman" w:hAnsi="Times New Roman" w:cs="Times New Roman"/>
          <w:b/>
          <w:bCs/>
          <w:sz w:val="28"/>
          <w:szCs w:val="28"/>
        </w:rPr>
        <w:t xml:space="preserve">концертно-просветительская деятельность. </w:t>
      </w:r>
      <w:r w:rsidRPr="00C93EEF">
        <w:rPr>
          <w:rFonts w:ascii="Times New Roman" w:eastAsia="Times New Roman" w:hAnsi="Times New Roman" w:cs="Times New Roman"/>
          <w:sz w:val="28"/>
          <w:szCs w:val="28"/>
        </w:rPr>
        <w:t>Культурно – просветительная работа направлена на выявление и раскрытие творческого потенциала личности каждого ребенка, развитие интеллектуальной инициативы детей в ходе реализации программ обучения и воспитания и на развитие творческой деятельности педагога. Основными формами культурно – просветительной деятельности являются концертная работа, общешкольные творческие проекты, отчетные концерты отделений, тематические и праздничные концерты.</w:t>
      </w:r>
    </w:p>
    <w:p w:rsidR="00C93EEF" w:rsidRPr="00C93EEF" w:rsidRDefault="00C93EEF" w:rsidP="00C24E16">
      <w:pPr>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C93EEF">
        <w:rPr>
          <w:rFonts w:ascii="Times New Roman" w:eastAsia="Times New Roman" w:hAnsi="Times New Roman" w:cs="Times New Roman"/>
          <w:sz w:val="28"/>
          <w:szCs w:val="28"/>
          <w:lang w:eastAsia="ru-RU"/>
        </w:rPr>
        <w:t xml:space="preserve">Помимо решения </w:t>
      </w:r>
      <w:proofErr w:type="spellStart"/>
      <w:r w:rsidRPr="00C93EEF">
        <w:rPr>
          <w:rFonts w:ascii="Times New Roman" w:eastAsia="Times New Roman" w:hAnsi="Times New Roman" w:cs="Times New Roman"/>
          <w:sz w:val="28"/>
          <w:szCs w:val="28"/>
          <w:lang w:eastAsia="ru-RU"/>
        </w:rPr>
        <w:t>общедидактических</w:t>
      </w:r>
      <w:proofErr w:type="spellEnd"/>
      <w:r w:rsidRPr="00C93EEF">
        <w:rPr>
          <w:rFonts w:ascii="Times New Roman" w:eastAsia="Times New Roman" w:hAnsi="Times New Roman" w:cs="Times New Roman"/>
          <w:sz w:val="28"/>
          <w:szCs w:val="28"/>
          <w:lang w:eastAsia="ru-RU"/>
        </w:rPr>
        <w:t xml:space="preserve"> задач, концертно-просветительская деятельность </w:t>
      </w:r>
      <w:r w:rsidRPr="00C93EEF">
        <w:rPr>
          <w:rFonts w:ascii="Times New Roman" w:eastAsia="Times New Roman" w:hAnsi="Times New Roman" w:cs="Times New Roman"/>
          <w:bCs/>
          <w:sz w:val="28"/>
          <w:szCs w:val="28"/>
          <w:lang w:eastAsia="ru-RU"/>
        </w:rPr>
        <w:t xml:space="preserve">направлена на </w:t>
      </w:r>
      <w:r w:rsidRPr="00C93EEF">
        <w:rPr>
          <w:rFonts w:ascii="Times New Roman" w:eastAsia="Times New Roman" w:hAnsi="Times New Roman" w:cs="Times New Roman"/>
          <w:sz w:val="28"/>
          <w:szCs w:val="28"/>
          <w:lang w:eastAsia="ru-RU"/>
        </w:rPr>
        <w:t>развитие творческих способностей учащихся, воспитание у детей духовно-нравственных и эстетических ценностей, пропаганду культуры и искусства среди населения, приобщение широкого круга детей и взрослых к музыкально-художественному образованию.</w:t>
      </w:r>
    </w:p>
    <w:p w:rsidR="00C93EEF" w:rsidRPr="00C93EEF" w:rsidRDefault="00C93EEF" w:rsidP="00C24E16">
      <w:pPr>
        <w:autoSpaceDE w:val="0"/>
        <w:autoSpaceDN w:val="0"/>
        <w:adjustRightInd w:val="0"/>
        <w:spacing w:before="19" w:after="0" w:line="240" w:lineRule="auto"/>
        <w:ind w:firstLine="480"/>
        <w:jc w:val="both"/>
        <w:rPr>
          <w:rFonts w:ascii="Times New Roman" w:eastAsia="Times New Roman" w:hAnsi="Times New Roman" w:cs="Times New Roman"/>
          <w:sz w:val="28"/>
          <w:szCs w:val="28"/>
          <w:lang w:eastAsia="ru-RU"/>
        </w:rPr>
      </w:pPr>
      <w:proofErr w:type="spellStart"/>
      <w:r w:rsidRPr="00C93EEF">
        <w:rPr>
          <w:rFonts w:ascii="Times New Roman" w:eastAsia="Times New Roman" w:hAnsi="Times New Roman" w:cs="Times New Roman"/>
          <w:sz w:val="28"/>
          <w:szCs w:val="28"/>
          <w:lang w:eastAsia="ru-RU"/>
        </w:rPr>
        <w:lastRenderedPageBreak/>
        <w:t>Снежинскую</w:t>
      </w:r>
      <w:proofErr w:type="spellEnd"/>
      <w:r w:rsidRPr="00C93EEF">
        <w:rPr>
          <w:rFonts w:ascii="Times New Roman" w:eastAsia="Times New Roman" w:hAnsi="Times New Roman" w:cs="Times New Roman"/>
          <w:sz w:val="28"/>
          <w:szCs w:val="28"/>
          <w:lang w:eastAsia="ru-RU"/>
        </w:rPr>
        <w:t xml:space="preserve"> ДМШ отличает яркая и активная концертно-просветительской деятельность, в которую вовлечены как преподаватели, так и учащиеся. Богатый и разнообразный репертуар концертов, достаточно высокий уровень исполнительского мастерства учащихся и преподавателей в значительной степени способствуют музыкально-художественному воспитанию учащихся, развитию художественного вкуса, приобщению населения к искусству, удачно дополняют курс обучения в школе.</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ab/>
        <w:t xml:space="preserve">Организационная работа продолжается в поддержании художественно- эстетической воспитательной среды: афиши, поздравления </w:t>
      </w:r>
      <w:proofErr w:type="gramStart"/>
      <w:r w:rsidRPr="00C93EEF">
        <w:rPr>
          <w:rFonts w:ascii="Times New Roman" w:eastAsia="Times New Roman" w:hAnsi="Times New Roman" w:cs="Times New Roman"/>
          <w:sz w:val="28"/>
          <w:szCs w:val="28"/>
        </w:rPr>
        <w:t>и  результаты</w:t>
      </w:r>
      <w:proofErr w:type="gramEnd"/>
      <w:r w:rsidRPr="00C93EEF">
        <w:rPr>
          <w:rFonts w:ascii="Times New Roman" w:eastAsia="Times New Roman" w:hAnsi="Times New Roman" w:cs="Times New Roman"/>
          <w:sz w:val="28"/>
          <w:szCs w:val="28"/>
        </w:rPr>
        <w:t xml:space="preserve"> конкурсов, оформление школьных газет, стендов с рисунками и творческими работами учащихся в классах и  фойе, стендов  к юбилейным датам в библиотеке, выставки картин и фоторабот </w:t>
      </w:r>
      <w:proofErr w:type="spellStart"/>
      <w:r w:rsidRPr="00C93EEF">
        <w:rPr>
          <w:rFonts w:ascii="Times New Roman" w:eastAsia="Times New Roman" w:hAnsi="Times New Roman" w:cs="Times New Roman"/>
          <w:sz w:val="28"/>
          <w:szCs w:val="28"/>
        </w:rPr>
        <w:t>снежинских</w:t>
      </w:r>
      <w:proofErr w:type="spellEnd"/>
      <w:r w:rsidRPr="00C93EEF">
        <w:rPr>
          <w:rFonts w:ascii="Times New Roman" w:eastAsia="Times New Roman" w:hAnsi="Times New Roman" w:cs="Times New Roman"/>
          <w:sz w:val="28"/>
          <w:szCs w:val="28"/>
        </w:rPr>
        <w:t xml:space="preserve"> авторов. </w:t>
      </w:r>
    </w:p>
    <w:p w:rsidR="00C93EEF" w:rsidRPr="00C93EEF" w:rsidRDefault="00C93EEF" w:rsidP="00C24E16">
      <w:pPr>
        <w:spacing w:line="240" w:lineRule="auto"/>
        <w:ind w:firstLine="708"/>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Активное взаимодействие  со СМИ способствует организации культурно- просветительской работы в социуме.</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ab/>
        <w:t>В школе сложилась развитая система воспитательных мероприятий, выходящая далеко за пределы школы. Подтверждением тому служит значительное количество положительных отзывов, благодарностей, наград, полученных учащимися и преподавателями. Не уменьшился и диапазон концертных площадок. Преподаватели вместе с учениками выступают не только в городе, но и за его пределами. В результате чего происходит обмен исполнительским и методическим опытом.</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Продолжая развивать сложившиеся традиции, коллектив ДМШ ведет работу по следующим направлениям обновления культурно-просветительной деятельности:</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1. Создание организационной структуры, которая осуществляла бы координацию работы по реализации культурно-просветительных программ – автономная некоммерческая организация «Снежинская филармония».</w:t>
      </w:r>
    </w:p>
    <w:p w:rsidR="00C93EEF" w:rsidRPr="00C93EEF" w:rsidRDefault="00C93EEF" w:rsidP="00C24E16">
      <w:pPr>
        <w:spacing w:line="240" w:lineRule="auto"/>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2 Расширение диапазона коллективных семейно-досуговых дел (совместные посещения концертов, творческих встреч и т.д.). Целью культурно-просветительной деятельности является создание эстетической среды, в которой может осуществляться личностное развитие ребенка, рост его творческих задатков и способностей.</w:t>
      </w:r>
    </w:p>
    <w:p w:rsidR="00C93EEF" w:rsidRPr="00C93EEF" w:rsidRDefault="00C93EEF" w:rsidP="00C93EEF">
      <w:pPr>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2.6</w:t>
      </w:r>
      <w:r w:rsidRPr="009D1F11">
        <w:rPr>
          <w:rFonts w:ascii="Times New Roman" w:eastAsia="Times New Roman" w:hAnsi="Times New Roman" w:cs="Times New Roman"/>
          <w:sz w:val="28"/>
          <w:szCs w:val="28"/>
          <w:u w:val="single"/>
        </w:rPr>
        <w:t>. Материально-техническое обеспечение образовательного процесса</w:t>
      </w:r>
    </w:p>
    <w:p w:rsidR="00C93EEF" w:rsidRPr="00C93EEF" w:rsidRDefault="00C93EEF" w:rsidP="00C24E16">
      <w:pPr>
        <w:spacing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Здание введено в эксплуатаци</w:t>
      </w:r>
      <w:r w:rsidR="00C24E16">
        <w:rPr>
          <w:rFonts w:ascii="Times New Roman" w:eastAsia="Times New Roman" w:hAnsi="Times New Roman" w:cs="Times New Roman"/>
          <w:sz w:val="28"/>
          <w:szCs w:val="28"/>
        </w:rPr>
        <w:t>ю в 1983 году, общей площадью 2731</w:t>
      </w:r>
      <w:r w:rsidRPr="00C93EEF">
        <w:rPr>
          <w:rFonts w:ascii="Times New Roman" w:eastAsia="Times New Roman" w:hAnsi="Times New Roman" w:cs="Times New Roman"/>
          <w:sz w:val="28"/>
          <w:szCs w:val="28"/>
        </w:rPr>
        <w:t xml:space="preserve">,5 </w:t>
      </w:r>
      <w:proofErr w:type="spellStart"/>
      <w:r w:rsidRPr="00C93EEF">
        <w:rPr>
          <w:rFonts w:ascii="Times New Roman" w:eastAsia="Times New Roman" w:hAnsi="Times New Roman" w:cs="Times New Roman"/>
          <w:sz w:val="28"/>
          <w:szCs w:val="28"/>
        </w:rPr>
        <w:t>кв.м</w:t>
      </w:r>
      <w:proofErr w:type="spellEnd"/>
      <w:r w:rsidRPr="00C93EEF">
        <w:rPr>
          <w:rFonts w:ascii="Times New Roman" w:eastAsia="Times New Roman" w:hAnsi="Times New Roman" w:cs="Times New Roman"/>
          <w:sz w:val="28"/>
          <w:szCs w:val="28"/>
        </w:rPr>
        <w:t xml:space="preserve">., двухэтажное, оборудовано центральным отоплением, водопроводом, канализацией, электрифицировано.  </w:t>
      </w:r>
    </w:p>
    <w:p w:rsidR="00C93EEF" w:rsidRPr="00C93EEF" w:rsidRDefault="00C93EEF" w:rsidP="00C24E16">
      <w:pPr>
        <w:spacing w:after="0"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Имеется </w:t>
      </w:r>
      <w:proofErr w:type="spellStart"/>
      <w:r w:rsidRPr="00C93EEF">
        <w:rPr>
          <w:rFonts w:ascii="Times New Roman" w:eastAsia="Times New Roman" w:hAnsi="Times New Roman" w:cs="Times New Roman"/>
          <w:sz w:val="28"/>
          <w:szCs w:val="28"/>
        </w:rPr>
        <w:t>санитарно</w:t>
      </w:r>
      <w:proofErr w:type="spellEnd"/>
      <w:r w:rsidRPr="00C93EEF">
        <w:rPr>
          <w:rFonts w:ascii="Times New Roman" w:eastAsia="Times New Roman" w:hAnsi="Times New Roman" w:cs="Times New Roman"/>
          <w:sz w:val="28"/>
          <w:szCs w:val="28"/>
        </w:rPr>
        <w:t xml:space="preserve"> – эпидемиологическое заключение о том, что здание школы соответствует государственным </w:t>
      </w:r>
      <w:proofErr w:type="spellStart"/>
      <w:r w:rsidRPr="00C93EEF">
        <w:rPr>
          <w:rFonts w:ascii="Times New Roman" w:eastAsia="Times New Roman" w:hAnsi="Times New Roman" w:cs="Times New Roman"/>
          <w:sz w:val="28"/>
          <w:szCs w:val="28"/>
        </w:rPr>
        <w:t>санитарно</w:t>
      </w:r>
      <w:proofErr w:type="spellEnd"/>
      <w:r w:rsidRPr="00C93EEF">
        <w:rPr>
          <w:rFonts w:ascii="Times New Roman" w:eastAsia="Times New Roman" w:hAnsi="Times New Roman" w:cs="Times New Roman"/>
          <w:sz w:val="28"/>
          <w:szCs w:val="28"/>
        </w:rPr>
        <w:t xml:space="preserve"> – эпидемиологическим правилам и нормам и заключение государственного пожарного надзора о том, что состояние объектов (помещений, имущества и т.) позволяет обеспечить ему соблюдение требований пожарной </w:t>
      </w:r>
      <w:r w:rsidRPr="00C93EEF">
        <w:rPr>
          <w:rFonts w:ascii="Times New Roman" w:eastAsia="Times New Roman" w:hAnsi="Times New Roman" w:cs="Times New Roman"/>
          <w:sz w:val="28"/>
          <w:szCs w:val="28"/>
        </w:rPr>
        <w:lastRenderedPageBreak/>
        <w:t>безопасности при осуществлении деятельности дополнительного образования детей.</w:t>
      </w:r>
    </w:p>
    <w:p w:rsidR="00C93EEF" w:rsidRPr="00C93EEF" w:rsidRDefault="00C93EEF" w:rsidP="00C24E16">
      <w:pPr>
        <w:spacing w:after="0"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Место работы вахтёра и кабинет директора оборудованы кнопкой экстренного вызова полиции.</w:t>
      </w:r>
    </w:p>
    <w:p w:rsidR="00C93EEF" w:rsidRPr="00C93EEF" w:rsidRDefault="00C93EEF" w:rsidP="00C24E16">
      <w:pPr>
        <w:spacing w:after="0"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 xml:space="preserve">Школа имеет хорошие условия для ведения учебно-воспитательной работы, обеспечена в необходимой мере музыкальными инструментами (хотя многие инструменты уже не новые и имеют значительный процент износа) и техническими средствами обучения. </w:t>
      </w:r>
    </w:p>
    <w:p w:rsidR="00C93EEF" w:rsidRDefault="00C93EEF" w:rsidP="00C24E16">
      <w:pPr>
        <w:spacing w:after="0"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Комфортность образовательной среды обеспечивается наличием более 50 учебных классов, большого концертного зал</w:t>
      </w:r>
      <w:r w:rsidR="00C24E16">
        <w:rPr>
          <w:rFonts w:ascii="Times New Roman" w:eastAsia="Times New Roman" w:hAnsi="Times New Roman" w:cs="Times New Roman"/>
          <w:sz w:val="28"/>
          <w:szCs w:val="28"/>
        </w:rPr>
        <w:t>а на 250 мест, малого зала на 49</w:t>
      </w:r>
      <w:r w:rsidRPr="00C93EEF">
        <w:rPr>
          <w:rFonts w:ascii="Times New Roman" w:eastAsia="Times New Roman" w:hAnsi="Times New Roman" w:cs="Times New Roman"/>
          <w:sz w:val="28"/>
          <w:szCs w:val="28"/>
        </w:rPr>
        <w:t xml:space="preserve"> мест, комнаты приёма пищи, библиотеки.</w:t>
      </w:r>
    </w:p>
    <w:p w:rsidR="009D1F11" w:rsidRPr="00C93EEF" w:rsidRDefault="009D1F11" w:rsidP="00C24E16">
      <w:pPr>
        <w:spacing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Число </w:t>
      </w:r>
      <w:proofErr w:type="gramStart"/>
      <w:r>
        <w:rPr>
          <w:rFonts w:ascii="Times New Roman" w:eastAsia="Times New Roman" w:hAnsi="Times New Roman" w:cs="Times New Roman"/>
          <w:sz w:val="28"/>
          <w:szCs w:val="28"/>
        </w:rPr>
        <w:t>книг ,</w:t>
      </w:r>
      <w:proofErr w:type="gramEnd"/>
      <w:r>
        <w:rPr>
          <w:rFonts w:ascii="Times New Roman" w:eastAsia="Times New Roman" w:hAnsi="Times New Roman" w:cs="Times New Roman"/>
          <w:sz w:val="28"/>
          <w:szCs w:val="28"/>
        </w:rPr>
        <w:t xml:space="preserve"> учебников, нотной и методической литературы составляет более 20 тысяч экземпляров. Ежегодно выписываются более 10 периодических изданий. Аудиовизуальных пособий -1 500 (в том числе </w:t>
      </w:r>
      <w:r>
        <w:rPr>
          <w:rFonts w:ascii="Times New Roman" w:eastAsia="Times New Roman" w:hAnsi="Times New Roman" w:cs="Times New Roman"/>
          <w:sz w:val="28"/>
          <w:szCs w:val="28"/>
          <w:lang w:val="en-US"/>
        </w:rPr>
        <w:t>CD</w:t>
      </w:r>
      <w:r w:rsidRPr="009D1F11">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DVD</w:t>
      </w:r>
      <w:r>
        <w:rPr>
          <w:rFonts w:ascii="Times New Roman" w:eastAsia="Times New Roman" w:hAnsi="Times New Roman" w:cs="Times New Roman"/>
          <w:sz w:val="28"/>
          <w:szCs w:val="28"/>
        </w:rPr>
        <w:t xml:space="preserve"> диски).</w:t>
      </w:r>
    </w:p>
    <w:p w:rsidR="00C93EEF" w:rsidRDefault="00C93EEF" w:rsidP="00C24E16">
      <w:pPr>
        <w:spacing w:line="240" w:lineRule="auto"/>
        <w:ind w:right="142" w:firstLine="567"/>
        <w:jc w:val="both"/>
        <w:rPr>
          <w:rFonts w:ascii="Times New Roman" w:eastAsia="Times New Roman" w:hAnsi="Times New Roman" w:cs="Times New Roman"/>
          <w:sz w:val="28"/>
          <w:szCs w:val="28"/>
        </w:rPr>
      </w:pPr>
      <w:r w:rsidRPr="00C93EEF">
        <w:rPr>
          <w:rFonts w:ascii="Times New Roman" w:eastAsia="Times New Roman" w:hAnsi="Times New Roman" w:cs="Times New Roman"/>
          <w:sz w:val="28"/>
          <w:szCs w:val="28"/>
        </w:rPr>
        <w:t>4 кабинета теоретических дисциплин оборудованы интерактивными досками с компьютерным обеспечением.</w:t>
      </w:r>
    </w:p>
    <w:p w:rsidR="00924A30" w:rsidRPr="00924A30" w:rsidRDefault="00924A30" w:rsidP="00924A30">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w:t>
      </w:r>
      <w:r w:rsidRPr="009144AE">
        <w:rPr>
          <w:rFonts w:ascii="Times New Roman" w:eastAsia="Times New Roman" w:hAnsi="Times New Roman" w:cs="Times New Roman"/>
          <w:sz w:val="28"/>
        </w:rPr>
        <w:t xml:space="preserve"> фойе 1 </w:t>
      </w:r>
      <w:proofErr w:type="gramStart"/>
      <w:r w:rsidRPr="009144AE">
        <w:rPr>
          <w:rFonts w:ascii="Times New Roman" w:eastAsia="Times New Roman" w:hAnsi="Times New Roman" w:cs="Times New Roman"/>
          <w:sz w:val="28"/>
        </w:rPr>
        <w:t xml:space="preserve">этажа  </w:t>
      </w:r>
      <w:r>
        <w:rPr>
          <w:rFonts w:ascii="Times New Roman" w:eastAsia="Times New Roman" w:hAnsi="Times New Roman" w:cs="Times New Roman"/>
          <w:sz w:val="28"/>
        </w:rPr>
        <w:t>установлен</w:t>
      </w:r>
      <w:proofErr w:type="gramEnd"/>
      <w:r>
        <w:rPr>
          <w:rFonts w:ascii="Times New Roman" w:eastAsia="Times New Roman" w:hAnsi="Times New Roman" w:cs="Times New Roman"/>
          <w:sz w:val="28"/>
        </w:rPr>
        <w:t xml:space="preserve"> </w:t>
      </w:r>
      <w:r w:rsidRPr="009144AE">
        <w:rPr>
          <w:rFonts w:ascii="Times New Roman" w:eastAsia="Times New Roman" w:hAnsi="Times New Roman" w:cs="Times New Roman"/>
          <w:sz w:val="28"/>
        </w:rPr>
        <w:t xml:space="preserve">телеэкран с возможностью трансляции любого видео-материала, как со сцены зала ДМШ, так и </w:t>
      </w:r>
      <w:r>
        <w:rPr>
          <w:rFonts w:ascii="Times New Roman" w:eastAsia="Times New Roman" w:hAnsi="Times New Roman" w:cs="Times New Roman"/>
          <w:sz w:val="28"/>
        </w:rPr>
        <w:t>любых кабельных каналов города.</w:t>
      </w:r>
    </w:p>
    <w:p w:rsidR="00C24E16" w:rsidRPr="00C24E16" w:rsidRDefault="00C24E16" w:rsidP="00C24E16">
      <w:pPr>
        <w:spacing w:line="240" w:lineRule="auto"/>
        <w:ind w:left="360"/>
        <w:jc w:val="both"/>
        <w:rPr>
          <w:rFonts w:ascii="Times New Roman" w:eastAsia="Times New Roman" w:hAnsi="Times New Roman" w:cs="Times New Roman"/>
          <w:b/>
          <w:color w:val="333333"/>
          <w:sz w:val="28"/>
          <w:szCs w:val="28"/>
          <w:u w:val="single"/>
        </w:rPr>
      </w:pPr>
      <w:r w:rsidRPr="00C24E16">
        <w:rPr>
          <w:rFonts w:ascii="Times New Roman" w:eastAsia="Times New Roman" w:hAnsi="Times New Roman" w:cs="Times New Roman"/>
          <w:b/>
          <w:color w:val="333333"/>
          <w:sz w:val="28"/>
          <w:szCs w:val="28"/>
          <w:u w:val="single"/>
        </w:rPr>
        <w:t>В 2017 году осуществлялись:</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санитарный ремонт помещений 1и 2 этажей, лестничных клеток, учебных классов, фойе, гардероб, частичный ремонт большого зала;</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настройка и ремонт компьютеров и печатающего оборудования;</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регулярная настройка фортепиано в учебных кабинетах и роялей в малом и большом концертных залах;</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частичный ремонт мебели;</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proofErr w:type="spellStart"/>
      <w:r w:rsidRPr="00C24E16">
        <w:rPr>
          <w:rFonts w:ascii="Times New Roman" w:eastAsia="Times New Roman" w:hAnsi="Times New Roman" w:cs="Times New Roman"/>
          <w:sz w:val="28"/>
          <w:szCs w:val="28"/>
        </w:rPr>
        <w:t>опрессовка</w:t>
      </w:r>
      <w:proofErr w:type="spellEnd"/>
      <w:r w:rsidRPr="00C24E16">
        <w:rPr>
          <w:rFonts w:ascii="Times New Roman" w:eastAsia="Times New Roman" w:hAnsi="Times New Roman" w:cs="Times New Roman"/>
          <w:sz w:val="28"/>
          <w:szCs w:val="28"/>
        </w:rPr>
        <w:t xml:space="preserve"> и обдув отопительной системы;</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Противопожарные мероприятия: заправка и тестирование огнетушителей</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Проверка и регулировка системы экстренного оповещения и датчиков пожаротушения;</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Регулярные сантехнические и ремонтные работы;</w:t>
      </w:r>
    </w:p>
    <w:p w:rsidR="00C24E16" w:rsidRPr="00C24E16" w:rsidRDefault="00C24E16" w:rsidP="00CD49D3">
      <w:pPr>
        <w:numPr>
          <w:ilvl w:val="0"/>
          <w:numId w:val="38"/>
        </w:numPr>
        <w:spacing w:line="240" w:lineRule="auto"/>
        <w:ind w:left="142"/>
        <w:contextualSpacing/>
        <w:jc w:val="both"/>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Замена паркета в холле 2 этажа на соответствующий противопожарным нормам линолеум на сумму 394220,10 из муниципального бюджета.</w:t>
      </w:r>
    </w:p>
    <w:p w:rsidR="00C24E16" w:rsidRPr="00C24E16" w:rsidRDefault="00C24E16" w:rsidP="00C24E16">
      <w:pPr>
        <w:spacing w:line="240" w:lineRule="auto"/>
        <w:ind w:left="142" w:hanging="294"/>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Для укрепления материально-технической базы в школе активно используются внебюджетные средства, а также средства от денежных и целевых пожертвований:</w:t>
      </w:r>
    </w:p>
    <w:p w:rsidR="00C24E16" w:rsidRPr="00C24E16" w:rsidRDefault="00C24E16" w:rsidP="00CD49D3">
      <w:pPr>
        <w:numPr>
          <w:ilvl w:val="0"/>
          <w:numId w:val="39"/>
        </w:numPr>
        <w:spacing w:after="0" w:line="240" w:lineRule="auto"/>
        <w:ind w:left="142"/>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На ремонт здания к началу учебного года израсходовано  171,25 рублей.</w:t>
      </w:r>
    </w:p>
    <w:p w:rsidR="00C24E16" w:rsidRPr="00C24E16" w:rsidRDefault="00C24E16" w:rsidP="00CD49D3">
      <w:pPr>
        <w:numPr>
          <w:ilvl w:val="0"/>
          <w:numId w:val="39"/>
        </w:numPr>
        <w:spacing w:after="0" w:line="240" w:lineRule="auto"/>
        <w:ind w:left="142"/>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 xml:space="preserve">На приобретение радио-акустических </w:t>
      </w:r>
      <w:proofErr w:type="gramStart"/>
      <w:r w:rsidRPr="00C24E16">
        <w:rPr>
          <w:rFonts w:ascii="Times New Roman" w:eastAsia="Times New Roman" w:hAnsi="Times New Roman" w:cs="Times New Roman"/>
          <w:sz w:val="28"/>
          <w:szCs w:val="28"/>
        </w:rPr>
        <w:t>систем( Микрофонов</w:t>
      </w:r>
      <w:proofErr w:type="gramEnd"/>
      <w:r w:rsidRPr="00C24E16">
        <w:rPr>
          <w:rFonts w:ascii="Times New Roman" w:eastAsia="Times New Roman" w:hAnsi="Times New Roman" w:cs="Times New Roman"/>
          <w:sz w:val="28"/>
          <w:szCs w:val="28"/>
        </w:rPr>
        <w:t>) – 145 тыс. рублей</w:t>
      </w:r>
    </w:p>
    <w:p w:rsidR="00C24E16" w:rsidRPr="00C24E16" w:rsidRDefault="00C24E16" w:rsidP="00CD49D3">
      <w:pPr>
        <w:numPr>
          <w:ilvl w:val="0"/>
          <w:numId w:val="39"/>
        </w:numPr>
        <w:spacing w:after="0" w:line="240" w:lineRule="auto"/>
        <w:ind w:left="142"/>
        <w:rPr>
          <w:rFonts w:ascii="Times New Roman" w:eastAsia="Times New Roman" w:hAnsi="Times New Roman" w:cs="Times New Roman"/>
          <w:sz w:val="28"/>
          <w:szCs w:val="28"/>
        </w:rPr>
      </w:pPr>
      <w:r w:rsidRPr="00C24E16">
        <w:rPr>
          <w:rFonts w:ascii="Times New Roman" w:eastAsia="Times New Roman" w:hAnsi="Times New Roman" w:cs="Times New Roman"/>
          <w:sz w:val="28"/>
          <w:szCs w:val="28"/>
        </w:rPr>
        <w:t>На приобретение духового музыкального инструмента (баритона) 55 тыс. рублей</w:t>
      </w:r>
    </w:p>
    <w:p w:rsidR="00C24E16" w:rsidRPr="00C24E16" w:rsidRDefault="00C24E16" w:rsidP="00C24E16">
      <w:pPr>
        <w:spacing w:line="240" w:lineRule="auto"/>
        <w:ind w:left="142" w:hanging="294"/>
        <w:rPr>
          <w:rFonts w:ascii="Times New Roman" w:eastAsia="Times New Roman" w:hAnsi="Times New Roman" w:cs="Times New Roman"/>
          <w:sz w:val="28"/>
          <w:szCs w:val="28"/>
          <w:u w:val="single"/>
        </w:rPr>
      </w:pPr>
    </w:p>
    <w:p w:rsidR="009D1F11" w:rsidRPr="00C24E16" w:rsidRDefault="00C24E16" w:rsidP="00C24E16">
      <w:pPr>
        <w:spacing w:line="240" w:lineRule="auto"/>
        <w:ind w:left="142" w:hanging="294"/>
        <w:rPr>
          <w:rFonts w:ascii="Times New Roman" w:eastAsia="Times New Roman" w:hAnsi="Times New Roman" w:cs="Times New Roman"/>
          <w:sz w:val="28"/>
          <w:szCs w:val="28"/>
          <w:u w:val="single"/>
        </w:rPr>
      </w:pPr>
      <w:r w:rsidRPr="00C24E16">
        <w:rPr>
          <w:rFonts w:ascii="Times New Roman" w:eastAsia="Times New Roman" w:hAnsi="Times New Roman" w:cs="Times New Roman"/>
          <w:sz w:val="28"/>
          <w:szCs w:val="28"/>
          <w:u w:val="single"/>
        </w:rPr>
        <w:t>Из муниципального и областного бюджетов на приобретение музыкальных инструментов в 2017 году средства не выделялись.</w:t>
      </w:r>
    </w:p>
    <w:p w:rsidR="00C3513E" w:rsidRPr="00C3513E" w:rsidRDefault="00C3513E" w:rsidP="00C3513E">
      <w:pPr>
        <w:spacing w:after="0" w:line="240" w:lineRule="auto"/>
        <w:jc w:val="center"/>
        <w:rPr>
          <w:rFonts w:ascii="Times New Roman" w:eastAsia="Times New Roman" w:hAnsi="Times New Roman" w:cs="Times New Roman"/>
          <w:b/>
          <w:sz w:val="28"/>
          <w:szCs w:val="28"/>
          <w:lang w:eastAsia="ru-RU"/>
        </w:rPr>
      </w:pPr>
      <w:r w:rsidRPr="00C3513E">
        <w:rPr>
          <w:rFonts w:ascii="Times New Roman" w:eastAsia="Times New Roman" w:hAnsi="Times New Roman" w:cs="Times New Roman"/>
          <w:b/>
          <w:sz w:val="28"/>
          <w:szCs w:val="28"/>
          <w:lang w:val="en-US" w:eastAsia="ru-RU"/>
        </w:rPr>
        <w:t>III</w:t>
      </w:r>
      <w:r w:rsidRPr="00C3513E">
        <w:rPr>
          <w:rFonts w:ascii="Times New Roman" w:eastAsia="Times New Roman" w:hAnsi="Times New Roman" w:cs="Times New Roman"/>
          <w:b/>
          <w:sz w:val="28"/>
          <w:szCs w:val="28"/>
          <w:lang w:eastAsia="ru-RU"/>
        </w:rPr>
        <w:t>.</w:t>
      </w:r>
      <w:r w:rsidRPr="00C3513E">
        <w:rPr>
          <w:rFonts w:ascii="Times New Roman" w:eastAsia="Times New Roman" w:hAnsi="Times New Roman" w:cs="Times New Roman"/>
          <w:b/>
          <w:sz w:val="28"/>
          <w:szCs w:val="28"/>
          <w:lang w:val="en-US" w:eastAsia="ru-RU"/>
        </w:rPr>
        <w:t> </w:t>
      </w:r>
      <w:r w:rsidRPr="00C3513E">
        <w:rPr>
          <w:rFonts w:ascii="Times New Roman" w:eastAsia="Times New Roman" w:hAnsi="Times New Roman" w:cs="Times New Roman"/>
          <w:b/>
          <w:sz w:val="28"/>
          <w:szCs w:val="28"/>
          <w:lang w:eastAsia="ru-RU"/>
        </w:rPr>
        <w:t xml:space="preserve">Аналитическое </w:t>
      </w:r>
      <w:proofErr w:type="gramStart"/>
      <w:r w:rsidRPr="00C3513E">
        <w:rPr>
          <w:rFonts w:ascii="Times New Roman" w:eastAsia="Times New Roman" w:hAnsi="Times New Roman" w:cs="Times New Roman"/>
          <w:b/>
          <w:sz w:val="28"/>
          <w:szCs w:val="28"/>
          <w:lang w:eastAsia="ru-RU"/>
        </w:rPr>
        <w:t>обоснование  Программы</w:t>
      </w:r>
      <w:proofErr w:type="gramEnd"/>
      <w:r w:rsidR="00C24E16">
        <w:rPr>
          <w:rFonts w:ascii="Times New Roman" w:eastAsia="Times New Roman" w:hAnsi="Times New Roman" w:cs="Times New Roman"/>
          <w:b/>
          <w:sz w:val="28"/>
          <w:szCs w:val="28"/>
          <w:lang w:eastAsia="ru-RU"/>
        </w:rPr>
        <w:t xml:space="preserve"> развития</w:t>
      </w:r>
    </w:p>
    <w:p w:rsidR="00C3513E" w:rsidRPr="00C3513E" w:rsidRDefault="00C3513E" w:rsidP="00C3513E">
      <w:pPr>
        <w:spacing w:after="0" w:line="240" w:lineRule="auto"/>
        <w:rPr>
          <w:rFonts w:ascii="Times New Roman" w:eastAsia="Times New Roman" w:hAnsi="Times New Roman" w:cs="Times New Roman"/>
          <w:b/>
          <w:sz w:val="28"/>
          <w:szCs w:val="28"/>
          <w:lang w:eastAsia="ru-RU"/>
        </w:rPr>
      </w:pPr>
    </w:p>
    <w:p w:rsidR="00C3513E" w:rsidRPr="00C3513E" w:rsidRDefault="00C3513E" w:rsidP="00C3513E">
      <w:pPr>
        <w:spacing w:after="0" w:line="240" w:lineRule="auto"/>
        <w:rPr>
          <w:rFonts w:ascii="Times New Roman" w:eastAsia="Times New Roman" w:hAnsi="Times New Roman" w:cs="Times New Roman"/>
          <w:b/>
          <w:sz w:val="28"/>
          <w:szCs w:val="28"/>
          <w:lang w:eastAsia="ru-RU"/>
        </w:rPr>
      </w:pPr>
      <w:r w:rsidRPr="00C3513E">
        <w:rPr>
          <w:rFonts w:ascii="Times New Roman" w:eastAsia="Times New Roman" w:hAnsi="Times New Roman" w:cs="Times New Roman"/>
          <w:b/>
          <w:sz w:val="28"/>
          <w:szCs w:val="28"/>
          <w:lang w:eastAsia="ru-RU"/>
        </w:rPr>
        <w:t>3.1. Этап 1. Анализ внешней среды</w:t>
      </w:r>
    </w:p>
    <w:p w:rsidR="00C3513E" w:rsidRPr="00C3513E" w:rsidRDefault="00C3513E" w:rsidP="00C3513E">
      <w:pPr>
        <w:spacing w:after="0" w:line="240" w:lineRule="auto"/>
        <w:rPr>
          <w:rFonts w:ascii="Times New Roman" w:eastAsia="Times New Roman" w:hAnsi="Times New Roman" w:cs="Times New Roman"/>
          <w:b/>
          <w:sz w:val="28"/>
          <w:szCs w:val="28"/>
          <w:lang w:eastAsia="ru-RU"/>
        </w:rPr>
      </w:pPr>
    </w:p>
    <w:tbl>
      <w:tblPr>
        <w:tblStyle w:val="1"/>
        <w:tblW w:w="0" w:type="auto"/>
        <w:tblLook w:val="01E0" w:firstRow="1" w:lastRow="1" w:firstColumn="1" w:lastColumn="1" w:noHBand="0" w:noVBand="0"/>
      </w:tblPr>
      <w:tblGrid>
        <w:gridCol w:w="2288"/>
        <w:gridCol w:w="4047"/>
        <w:gridCol w:w="3236"/>
      </w:tblGrid>
      <w:tr w:rsidR="00C3513E" w:rsidRPr="00C3513E" w:rsidTr="00C3513E">
        <w:tc>
          <w:tcPr>
            <w:tcW w:w="0" w:type="auto"/>
          </w:tcPr>
          <w:p w:rsidR="00C3513E" w:rsidRPr="00C3513E" w:rsidRDefault="00C3513E" w:rsidP="00C3513E">
            <w:pPr>
              <w:rPr>
                <w:sz w:val="24"/>
                <w:szCs w:val="24"/>
              </w:rPr>
            </w:pPr>
            <w:r w:rsidRPr="00C3513E">
              <w:rPr>
                <w:sz w:val="24"/>
                <w:szCs w:val="24"/>
              </w:rPr>
              <w:t>Факторы внешней среды</w:t>
            </w:r>
          </w:p>
        </w:tc>
        <w:tc>
          <w:tcPr>
            <w:tcW w:w="0" w:type="auto"/>
          </w:tcPr>
          <w:p w:rsidR="00C3513E" w:rsidRPr="00C3513E" w:rsidRDefault="00C3513E" w:rsidP="00C3513E">
            <w:pPr>
              <w:autoSpaceDE w:val="0"/>
              <w:autoSpaceDN w:val="0"/>
              <w:adjustRightInd w:val="0"/>
              <w:rPr>
                <w:color w:val="000000"/>
                <w:sz w:val="24"/>
                <w:szCs w:val="24"/>
              </w:rPr>
            </w:pPr>
            <w:r w:rsidRPr="00C3513E">
              <w:rPr>
                <w:color w:val="000000"/>
                <w:sz w:val="24"/>
                <w:szCs w:val="24"/>
              </w:rPr>
              <w:t>Возможности</w:t>
            </w:r>
          </w:p>
        </w:tc>
        <w:tc>
          <w:tcPr>
            <w:tcW w:w="0" w:type="auto"/>
          </w:tcPr>
          <w:p w:rsidR="00C3513E" w:rsidRPr="00C3513E" w:rsidRDefault="00C3513E" w:rsidP="00C3513E">
            <w:pPr>
              <w:rPr>
                <w:sz w:val="24"/>
                <w:szCs w:val="24"/>
              </w:rPr>
            </w:pPr>
            <w:r w:rsidRPr="00C3513E">
              <w:rPr>
                <w:sz w:val="24"/>
                <w:szCs w:val="24"/>
              </w:rPr>
              <w:t>Угрозы</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Макроокружение</w:t>
            </w:r>
          </w:p>
          <w:p w:rsidR="00C3513E" w:rsidRPr="00C3513E" w:rsidRDefault="00C3513E" w:rsidP="00C3513E">
            <w:pPr>
              <w:rPr>
                <w:sz w:val="24"/>
                <w:szCs w:val="24"/>
              </w:rPr>
            </w:pPr>
            <w:r w:rsidRPr="00C3513E">
              <w:rPr>
                <w:sz w:val="24"/>
                <w:szCs w:val="24"/>
              </w:rPr>
              <w:t>1. Экономические</w:t>
            </w:r>
          </w:p>
        </w:tc>
        <w:tc>
          <w:tcPr>
            <w:tcW w:w="0" w:type="auto"/>
          </w:tcPr>
          <w:p w:rsidR="00C3513E" w:rsidRPr="00C3513E" w:rsidRDefault="00C3513E" w:rsidP="00C3513E">
            <w:pPr>
              <w:rPr>
                <w:sz w:val="24"/>
                <w:szCs w:val="24"/>
              </w:rPr>
            </w:pPr>
            <w:r w:rsidRPr="00C3513E">
              <w:rPr>
                <w:sz w:val="24"/>
                <w:szCs w:val="24"/>
              </w:rPr>
              <w:t>Рост экономики страны.</w:t>
            </w:r>
          </w:p>
          <w:p w:rsidR="00C3513E" w:rsidRPr="00C3513E" w:rsidRDefault="00C3513E" w:rsidP="00C3513E">
            <w:pPr>
              <w:rPr>
                <w:sz w:val="24"/>
                <w:szCs w:val="24"/>
              </w:rPr>
            </w:pPr>
            <w:r w:rsidRPr="00C3513E">
              <w:rPr>
                <w:sz w:val="24"/>
                <w:szCs w:val="24"/>
              </w:rPr>
              <w:t>Стабилизация и предсказуемость темпов инфляции.</w:t>
            </w:r>
          </w:p>
          <w:p w:rsidR="00C3513E" w:rsidRPr="00C3513E" w:rsidRDefault="00C3513E" w:rsidP="00C3513E">
            <w:pPr>
              <w:rPr>
                <w:sz w:val="24"/>
                <w:szCs w:val="24"/>
              </w:rPr>
            </w:pPr>
            <w:r w:rsidRPr="00C3513E">
              <w:rPr>
                <w:sz w:val="24"/>
                <w:szCs w:val="24"/>
              </w:rPr>
              <w:t>Внедрение энергосберегающих технологий (экономия)</w:t>
            </w:r>
          </w:p>
          <w:p w:rsidR="00C3513E" w:rsidRPr="00C3513E" w:rsidRDefault="00C3513E" w:rsidP="00C3513E">
            <w:pPr>
              <w:rPr>
                <w:sz w:val="24"/>
                <w:szCs w:val="24"/>
              </w:rPr>
            </w:pPr>
            <w:r w:rsidRPr="00C3513E">
              <w:rPr>
                <w:sz w:val="24"/>
                <w:szCs w:val="24"/>
              </w:rPr>
              <w:t>Рост платежеспособности населения.</w:t>
            </w:r>
          </w:p>
        </w:tc>
        <w:tc>
          <w:tcPr>
            <w:tcW w:w="0" w:type="auto"/>
          </w:tcPr>
          <w:p w:rsidR="00C3513E" w:rsidRPr="00C3513E" w:rsidRDefault="00C3513E" w:rsidP="00C3513E">
            <w:pPr>
              <w:rPr>
                <w:sz w:val="24"/>
                <w:szCs w:val="24"/>
              </w:rPr>
            </w:pPr>
            <w:r w:rsidRPr="00C3513E">
              <w:rPr>
                <w:sz w:val="24"/>
                <w:szCs w:val="24"/>
              </w:rPr>
              <w:t>Установление высоких налоговых ставок.</w:t>
            </w:r>
          </w:p>
          <w:p w:rsidR="00C3513E" w:rsidRPr="00C3513E" w:rsidRDefault="00C3513E" w:rsidP="00C3513E">
            <w:pPr>
              <w:rPr>
                <w:sz w:val="24"/>
                <w:szCs w:val="24"/>
              </w:rPr>
            </w:pPr>
            <w:r w:rsidRPr="00C3513E">
              <w:rPr>
                <w:sz w:val="24"/>
                <w:szCs w:val="24"/>
              </w:rPr>
              <w:t>Увеличение цены на энергоресурсы.</w:t>
            </w:r>
          </w:p>
          <w:p w:rsidR="00C3513E" w:rsidRPr="00C3513E" w:rsidRDefault="00C3513E" w:rsidP="00C3513E">
            <w:pPr>
              <w:rPr>
                <w:sz w:val="24"/>
                <w:szCs w:val="24"/>
              </w:rPr>
            </w:pPr>
            <w:r w:rsidRPr="00C3513E">
              <w:rPr>
                <w:sz w:val="24"/>
                <w:szCs w:val="24"/>
              </w:rPr>
              <w:t>"Остаточный" принцип финансирования культуры побуждает к поиску других источников финансирования.</w:t>
            </w:r>
          </w:p>
        </w:tc>
      </w:tr>
      <w:tr w:rsidR="00C3513E" w:rsidRPr="00C3513E" w:rsidTr="00C3513E">
        <w:tc>
          <w:tcPr>
            <w:tcW w:w="0" w:type="auto"/>
          </w:tcPr>
          <w:p w:rsidR="00C3513E" w:rsidRPr="00C3513E" w:rsidRDefault="00C3513E" w:rsidP="00C3513E">
            <w:pPr>
              <w:rPr>
                <w:sz w:val="24"/>
                <w:szCs w:val="24"/>
              </w:rPr>
            </w:pPr>
            <w:r w:rsidRPr="00C3513E">
              <w:rPr>
                <w:sz w:val="24"/>
                <w:szCs w:val="24"/>
              </w:rPr>
              <w:t>2. Политические</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Модернизация Российского образования: обсуждение и принятие нового «Закона об образовании РФ».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Совершенствование правового положения государственных учреждений: расширение самостоятельности учреждения.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Новая система оплаты труда работников бюджетной сферы (возможность стимулирования работников).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правового положения государственных учреждений: переход на автономию.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законодательства о платных услугах.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Разногласия в коллективе в связи с изменением в оплате труда. </w:t>
            </w:r>
          </w:p>
        </w:tc>
      </w:tr>
      <w:tr w:rsidR="00C3513E" w:rsidRPr="00C3513E" w:rsidTr="00C3513E">
        <w:tc>
          <w:tcPr>
            <w:tcW w:w="0" w:type="auto"/>
          </w:tcPr>
          <w:p w:rsidR="00C3513E" w:rsidRPr="00C3513E" w:rsidRDefault="00C3513E" w:rsidP="00C3513E">
            <w:pPr>
              <w:rPr>
                <w:sz w:val="24"/>
                <w:szCs w:val="24"/>
              </w:rPr>
            </w:pPr>
            <w:r w:rsidRPr="00C3513E">
              <w:rPr>
                <w:sz w:val="24"/>
                <w:szCs w:val="24"/>
              </w:rPr>
              <w:t>3. Социально-демографические,</w:t>
            </w:r>
          </w:p>
          <w:p w:rsidR="00C3513E" w:rsidRPr="00C3513E" w:rsidRDefault="00C3513E" w:rsidP="00C3513E">
            <w:pPr>
              <w:rPr>
                <w:sz w:val="24"/>
                <w:szCs w:val="24"/>
              </w:rPr>
            </w:pPr>
            <w:r w:rsidRPr="00C3513E">
              <w:rPr>
                <w:sz w:val="24"/>
                <w:szCs w:val="24"/>
              </w:rPr>
              <w:t>культурные</w:t>
            </w:r>
          </w:p>
        </w:tc>
        <w:tc>
          <w:tcPr>
            <w:tcW w:w="0" w:type="auto"/>
          </w:tcPr>
          <w:p w:rsidR="00C3513E" w:rsidRPr="00C3513E" w:rsidRDefault="00991355" w:rsidP="00C3513E">
            <w:pPr>
              <w:autoSpaceDE w:val="0"/>
              <w:autoSpaceDN w:val="0"/>
              <w:adjustRightInd w:val="0"/>
              <w:rPr>
                <w:color w:val="000000"/>
                <w:sz w:val="23"/>
                <w:szCs w:val="23"/>
              </w:rPr>
            </w:pPr>
            <w:r>
              <w:rPr>
                <w:color w:val="000000"/>
                <w:sz w:val="23"/>
                <w:szCs w:val="23"/>
              </w:rPr>
              <w:t>Население ГО «Город Снежинс</w:t>
            </w:r>
            <w:r w:rsidR="00C3513E" w:rsidRPr="00C3513E">
              <w:rPr>
                <w:color w:val="000000"/>
                <w:sz w:val="23"/>
                <w:szCs w:val="23"/>
              </w:rPr>
              <w:t xml:space="preserve">к» - 49 тыс. чел, из них трудоспособное – 60%, детей – 16%.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Градообразующее предприятие «РФЯЦ – ВНИИТФ им. акад. Е.И. Забабахина» (25% горожан) - представители научной элиты.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Ослабление демографического кризиса благоприятствует увеличению набора учащихся.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Увеличение уровня доходов населения.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Ориентация социума на экономическое, юридическое, техническое образование приводит к меньшей востребованности музыкального образования.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жизненных ориентиров населения: более прагматичный подход к образованию ребенка.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Негативное </w:t>
            </w:r>
          </w:p>
        </w:tc>
      </w:tr>
      <w:tr w:rsidR="00C3513E" w:rsidRPr="00C3513E" w:rsidTr="00C3513E">
        <w:tc>
          <w:tcPr>
            <w:tcW w:w="0" w:type="auto"/>
          </w:tcPr>
          <w:p w:rsidR="00C3513E" w:rsidRPr="00C3513E" w:rsidRDefault="00C3513E" w:rsidP="00C3513E">
            <w:pPr>
              <w:rPr>
                <w:sz w:val="24"/>
                <w:szCs w:val="24"/>
              </w:rPr>
            </w:pPr>
            <w:r w:rsidRPr="00C3513E">
              <w:rPr>
                <w:sz w:val="24"/>
                <w:szCs w:val="24"/>
              </w:rPr>
              <w:t>4. Технологические</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Усиление рыночных тенденций в образовании повышает востребованность таких технологий, как маркетинг, менеджмент, PR и др.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Развитие средств связи, рост числа пользователей Интернет.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Использование информационных технологий.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Недостаточное государственное финансирование «тормозит» внедрение современных технологий.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Зависимость от инновационной деятельности конкурентов.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Слабая ИКТ компетентность и нежелание преподавателей «старой формации» осваивать новые  технологии.</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lastRenderedPageBreak/>
              <w:t>Непосредственное окружение</w:t>
            </w:r>
          </w:p>
          <w:p w:rsidR="00C3513E" w:rsidRPr="00C3513E" w:rsidRDefault="00C3513E" w:rsidP="00C3513E">
            <w:pPr>
              <w:rPr>
                <w:b/>
                <w:sz w:val="24"/>
                <w:szCs w:val="24"/>
              </w:rPr>
            </w:pPr>
            <w:r w:rsidRPr="00C3513E">
              <w:rPr>
                <w:b/>
                <w:sz w:val="24"/>
                <w:szCs w:val="24"/>
              </w:rPr>
              <w:t>Потребители</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Потребители образовательных услуг ДМШ – родители, трудоспособное население </w:t>
            </w:r>
            <w:proofErr w:type="spellStart"/>
            <w:r w:rsidRPr="00C3513E">
              <w:rPr>
                <w:color w:val="000000"/>
                <w:sz w:val="23"/>
                <w:szCs w:val="23"/>
              </w:rPr>
              <w:t>г.Снежинска</w:t>
            </w:r>
            <w:proofErr w:type="spellEnd"/>
            <w:r w:rsidRPr="00C3513E">
              <w:rPr>
                <w:color w:val="000000"/>
                <w:sz w:val="23"/>
                <w:szCs w:val="23"/>
              </w:rPr>
              <w:t xml:space="preserve"> в возрасте 30-50 лет. Сфера деятельности – инженеры комбината ЭХП, работники образования, медицины, военнослужащие. Многие – бывшие выпускники ДМШ.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Продвижение образовательных услуг и коммуникация с целью поддержания лояльности, например, путем создания благоприятных условий для эксклюзивности услуг.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При возвращении родительской платы за обучение возможен отток потенциальных заказчиков.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Повышение стоимости дополнительных платных услуг может привести к потере части потребителей. </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Поставщики</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Сотрудничество с постоянными партнерами.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Задержки поставок материалов и оборудования.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Торги через аукцион. </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Конкуренты</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В ГО «Город Снежинск» широко развитая сеть учреждений дополнительного образования детей: художественная школа, дворец творчества детей и молодежи им. </w:t>
            </w:r>
            <w:proofErr w:type="spellStart"/>
            <w:r w:rsidRPr="00C3513E">
              <w:rPr>
                <w:color w:val="000000"/>
                <w:sz w:val="23"/>
                <w:szCs w:val="23"/>
              </w:rPr>
              <w:t>В.Комарова</w:t>
            </w:r>
            <w:proofErr w:type="spellEnd"/>
            <w:r w:rsidRPr="00C3513E">
              <w:rPr>
                <w:color w:val="000000"/>
                <w:sz w:val="23"/>
                <w:szCs w:val="23"/>
              </w:rPr>
              <w:t xml:space="preserve">, спортивные школы, досуговые учреждения и др., в которых занимается до 90% детей </w:t>
            </w:r>
            <w:proofErr w:type="gramStart"/>
            <w:r w:rsidRPr="00C3513E">
              <w:rPr>
                <w:color w:val="000000"/>
                <w:sz w:val="23"/>
                <w:szCs w:val="23"/>
              </w:rPr>
              <w:t>( от</w:t>
            </w:r>
            <w:proofErr w:type="gramEnd"/>
            <w:r w:rsidRPr="00C3513E">
              <w:rPr>
                <w:color w:val="000000"/>
                <w:sz w:val="23"/>
                <w:szCs w:val="23"/>
              </w:rPr>
              <w:t xml:space="preserve"> 3 до 17 лет). </w:t>
            </w:r>
          </w:p>
          <w:p w:rsidR="00C3513E" w:rsidRPr="00C3513E" w:rsidRDefault="00C3513E" w:rsidP="00C3513E">
            <w:pPr>
              <w:autoSpaceDE w:val="0"/>
              <w:autoSpaceDN w:val="0"/>
              <w:adjustRightInd w:val="0"/>
              <w:rPr>
                <w:color w:val="000000"/>
                <w:sz w:val="23"/>
                <w:szCs w:val="23"/>
              </w:rPr>
            </w:pPr>
            <w:r w:rsidRPr="00C3513E">
              <w:rPr>
                <w:color w:val="000000"/>
                <w:sz w:val="23"/>
                <w:szCs w:val="23"/>
              </w:rPr>
              <w:t>Учащиеся ДМШ -</w:t>
            </w:r>
            <w:proofErr w:type="gramStart"/>
            <w:r w:rsidRPr="00C3513E">
              <w:rPr>
                <w:color w:val="000000"/>
                <w:sz w:val="23"/>
                <w:szCs w:val="23"/>
              </w:rPr>
              <w:t>1)активные</w:t>
            </w:r>
            <w:proofErr w:type="gramEnd"/>
            <w:r w:rsidRPr="00C3513E">
              <w:rPr>
                <w:color w:val="000000"/>
                <w:sz w:val="23"/>
                <w:szCs w:val="23"/>
              </w:rPr>
              <w:t xml:space="preserve"> участники всех городских культурных праздников и акций ( ситуация успеха и узнаваемости);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2)ежегодно выезжают на конкурсы различного уровня.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Наличие домашних занятий – одна из причин нежелания посещать музыкальную школу.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Обучение в ДМШ требует определенных материальных затрат: покупка, ремонт и настройка музыкальных инструментов. </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Рынок рабочей силы</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60% кадров – выпускники школы. Все преподаватели имеют специальное музыкальное образование (высшее и среднее). </w:t>
            </w:r>
          </w:p>
          <w:p w:rsidR="00C3513E" w:rsidRPr="00C3513E" w:rsidRDefault="00C3513E" w:rsidP="00C3513E">
            <w:pPr>
              <w:autoSpaceDE w:val="0"/>
              <w:autoSpaceDN w:val="0"/>
              <w:adjustRightInd w:val="0"/>
              <w:rPr>
                <w:color w:val="000000"/>
                <w:sz w:val="23"/>
                <w:szCs w:val="23"/>
              </w:rPr>
            </w:pPr>
            <w:r w:rsidRPr="00C3513E">
              <w:rPr>
                <w:color w:val="000000"/>
                <w:sz w:val="23"/>
                <w:szCs w:val="23"/>
              </w:rPr>
              <w:t>Работники имеют возможность (на усмотрение администрации) работать на 2 и выше ставки, а также совместительство в других учреждениях.</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Падение престижности профессии «педагога» в последние годы, обесценивание его труда приводит к нехватке молодых специалистов. Средняя з/плата ниже средней по городу. Коллектив школы «стареет».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Дефицит кадров мужского пола в педагогике и культуре. </w:t>
            </w:r>
          </w:p>
          <w:p w:rsidR="00C3513E" w:rsidRPr="00C3513E" w:rsidRDefault="00C3513E" w:rsidP="00C3513E">
            <w:pPr>
              <w:autoSpaceDE w:val="0"/>
              <w:autoSpaceDN w:val="0"/>
              <w:adjustRightInd w:val="0"/>
              <w:rPr>
                <w:color w:val="000000"/>
                <w:sz w:val="23"/>
                <w:szCs w:val="23"/>
              </w:rPr>
            </w:pPr>
            <w:r w:rsidRPr="00C3513E">
              <w:rPr>
                <w:color w:val="000000"/>
                <w:sz w:val="23"/>
                <w:szCs w:val="23"/>
              </w:rPr>
              <w:t>Большой объем нагрузки неблагоприятно сказывается на здоровье педагогов.</w:t>
            </w:r>
          </w:p>
        </w:tc>
      </w:tr>
    </w:tbl>
    <w:p w:rsidR="00C3513E" w:rsidRPr="00C3513E" w:rsidRDefault="00C3513E" w:rsidP="00C3513E">
      <w:pPr>
        <w:spacing w:after="0" w:line="240" w:lineRule="auto"/>
        <w:rPr>
          <w:rFonts w:ascii="Times New Roman" w:eastAsia="Times New Roman" w:hAnsi="Times New Roman" w:cs="Times New Roman"/>
          <w:sz w:val="24"/>
          <w:szCs w:val="24"/>
          <w:lang w:eastAsia="ru-RU"/>
        </w:rPr>
      </w:pPr>
    </w:p>
    <w:p w:rsidR="00C3513E" w:rsidRPr="00C3513E" w:rsidRDefault="00C3513E" w:rsidP="00C3513E">
      <w:pPr>
        <w:spacing w:after="0" w:line="240" w:lineRule="auto"/>
        <w:rPr>
          <w:rFonts w:ascii="Times New Roman" w:eastAsia="Times New Roman" w:hAnsi="Times New Roman" w:cs="Times New Roman"/>
          <w:sz w:val="24"/>
          <w:szCs w:val="24"/>
          <w:lang w:eastAsia="ru-RU"/>
        </w:rPr>
      </w:pPr>
    </w:p>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r w:rsidRPr="00C3513E">
        <w:rPr>
          <w:rFonts w:ascii="Times New Roman" w:eastAsia="Times New Roman" w:hAnsi="Times New Roman" w:cs="Times New Roman"/>
          <w:b/>
          <w:i/>
          <w:sz w:val="28"/>
          <w:szCs w:val="28"/>
          <w:lang w:eastAsia="ru-RU"/>
        </w:rPr>
        <w:t>Матрица возможностей</w:t>
      </w:r>
    </w:p>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p>
    <w:tbl>
      <w:tblPr>
        <w:tblStyle w:val="1"/>
        <w:tblW w:w="0" w:type="auto"/>
        <w:tblLook w:val="01E0" w:firstRow="1" w:lastRow="1" w:firstColumn="1" w:lastColumn="1" w:noHBand="0" w:noVBand="0"/>
      </w:tblPr>
      <w:tblGrid>
        <w:gridCol w:w="1916"/>
        <w:gridCol w:w="2947"/>
        <w:gridCol w:w="2275"/>
        <w:gridCol w:w="2433"/>
      </w:tblGrid>
      <w:tr w:rsidR="00C3513E" w:rsidRPr="00C3513E" w:rsidTr="00C3513E">
        <w:tc>
          <w:tcPr>
            <w:tcW w:w="0" w:type="auto"/>
          </w:tcPr>
          <w:p w:rsidR="00C3513E" w:rsidRPr="00C3513E" w:rsidRDefault="00C3513E" w:rsidP="00C3513E">
            <w:pPr>
              <w:jc w:val="center"/>
              <w:rPr>
                <w:b/>
                <w:i/>
                <w:sz w:val="28"/>
                <w:szCs w:val="28"/>
              </w:rPr>
            </w:pPr>
          </w:p>
        </w:tc>
        <w:tc>
          <w:tcPr>
            <w:tcW w:w="0" w:type="auto"/>
          </w:tcPr>
          <w:p w:rsidR="00C3513E" w:rsidRPr="00C3513E" w:rsidRDefault="00C3513E" w:rsidP="00C3513E">
            <w:pPr>
              <w:jc w:val="center"/>
              <w:rPr>
                <w:b/>
                <w:i/>
                <w:sz w:val="28"/>
                <w:szCs w:val="28"/>
              </w:rPr>
            </w:pPr>
            <w:r w:rsidRPr="00C3513E">
              <w:rPr>
                <w:b/>
                <w:i/>
                <w:sz w:val="28"/>
                <w:szCs w:val="28"/>
              </w:rPr>
              <w:t>Сильное влияние</w:t>
            </w:r>
          </w:p>
        </w:tc>
        <w:tc>
          <w:tcPr>
            <w:tcW w:w="0" w:type="auto"/>
          </w:tcPr>
          <w:p w:rsidR="00C3513E" w:rsidRPr="00C3513E" w:rsidRDefault="00C3513E" w:rsidP="00C3513E">
            <w:pPr>
              <w:jc w:val="center"/>
              <w:rPr>
                <w:b/>
                <w:i/>
                <w:sz w:val="28"/>
                <w:szCs w:val="28"/>
              </w:rPr>
            </w:pPr>
            <w:r w:rsidRPr="00C3513E">
              <w:rPr>
                <w:b/>
                <w:i/>
                <w:sz w:val="28"/>
                <w:szCs w:val="28"/>
              </w:rPr>
              <w:t>Умеренное влияние</w:t>
            </w:r>
          </w:p>
        </w:tc>
        <w:tc>
          <w:tcPr>
            <w:tcW w:w="0" w:type="auto"/>
          </w:tcPr>
          <w:p w:rsidR="00C3513E" w:rsidRPr="00C3513E" w:rsidRDefault="00C3513E" w:rsidP="00C3513E">
            <w:pPr>
              <w:jc w:val="center"/>
              <w:rPr>
                <w:b/>
                <w:i/>
                <w:sz w:val="28"/>
                <w:szCs w:val="28"/>
              </w:rPr>
            </w:pPr>
            <w:r w:rsidRPr="00C3513E">
              <w:rPr>
                <w:b/>
                <w:i/>
                <w:sz w:val="28"/>
                <w:szCs w:val="28"/>
              </w:rPr>
              <w:t>Малое влияние</w:t>
            </w:r>
          </w:p>
        </w:tc>
      </w:tr>
      <w:tr w:rsidR="00C3513E" w:rsidRPr="00C3513E" w:rsidTr="00C3513E">
        <w:tc>
          <w:tcPr>
            <w:tcW w:w="0" w:type="auto"/>
          </w:tcPr>
          <w:p w:rsidR="00C3513E" w:rsidRPr="00C3513E" w:rsidRDefault="00C3513E" w:rsidP="00C3513E">
            <w:pPr>
              <w:rPr>
                <w:b/>
                <w:i/>
                <w:sz w:val="28"/>
                <w:szCs w:val="28"/>
              </w:rPr>
            </w:pPr>
            <w:r w:rsidRPr="00C3513E">
              <w:rPr>
                <w:b/>
                <w:i/>
                <w:sz w:val="28"/>
                <w:szCs w:val="28"/>
              </w:rPr>
              <w:t>высокая</w:t>
            </w:r>
          </w:p>
          <w:p w:rsidR="00C3513E" w:rsidRPr="00C3513E" w:rsidRDefault="00C3513E" w:rsidP="00C3513E">
            <w:pPr>
              <w:rPr>
                <w:sz w:val="24"/>
                <w:szCs w:val="24"/>
              </w:rPr>
            </w:pPr>
            <w:r w:rsidRPr="00C3513E">
              <w:rPr>
                <w:b/>
                <w:i/>
                <w:sz w:val="28"/>
                <w:szCs w:val="28"/>
              </w:rPr>
              <w:t>вероятность</w:t>
            </w:r>
          </w:p>
        </w:tc>
        <w:tc>
          <w:tcPr>
            <w:tcW w:w="0" w:type="auto"/>
          </w:tcPr>
          <w:p w:rsidR="00C3513E" w:rsidRPr="00C3513E" w:rsidRDefault="00C3513E" w:rsidP="00C3513E">
            <w:pPr>
              <w:rPr>
                <w:sz w:val="24"/>
                <w:szCs w:val="24"/>
              </w:rPr>
            </w:pPr>
            <w:r w:rsidRPr="00C3513E">
              <w:rPr>
                <w:sz w:val="24"/>
                <w:szCs w:val="24"/>
              </w:rPr>
              <w:t xml:space="preserve">Совершенствование правового положения государственных </w:t>
            </w:r>
            <w:r w:rsidRPr="00C3513E">
              <w:rPr>
                <w:sz w:val="24"/>
                <w:szCs w:val="24"/>
              </w:rPr>
              <w:lastRenderedPageBreak/>
              <w:t>учреждений: расширение самостоятельности учреждения</w:t>
            </w:r>
          </w:p>
        </w:tc>
        <w:tc>
          <w:tcPr>
            <w:tcW w:w="0" w:type="auto"/>
          </w:tcPr>
          <w:p w:rsidR="00C3513E" w:rsidRPr="00C3513E" w:rsidRDefault="00C3513E" w:rsidP="00C3513E">
            <w:pPr>
              <w:rPr>
                <w:sz w:val="24"/>
                <w:szCs w:val="24"/>
              </w:rPr>
            </w:pPr>
            <w:r w:rsidRPr="00C3513E">
              <w:rPr>
                <w:sz w:val="24"/>
                <w:szCs w:val="24"/>
              </w:rPr>
              <w:lastRenderedPageBreak/>
              <w:t xml:space="preserve">Модернизация Российского образования: </w:t>
            </w:r>
            <w:r w:rsidRPr="00C3513E">
              <w:rPr>
                <w:sz w:val="24"/>
                <w:szCs w:val="24"/>
              </w:rPr>
              <w:lastRenderedPageBreak/>
              <w:t xml:space="preserve">обсуждение и принятие нового «Закона об образовании </w:t>
            </w:r>
            <w:r w:rsidR="00C24E16">
              <w:rPr>
                <w:sz w:val="24"/>
                <w:szCs w:val="24"/>
              </w:rPr>
              <w:t xml:space="preserve">в </w:t>
            </w:r>
            <w:r w:rsidRPr="00C3513E">
              <w:rPr>
                <w:sz w:val="24"/>
                <w:szCs w:val="24"/>
              </w:rPr>
              <w:t>РФ».</w:t>
            </w:r>
          </w:p>
        </w:tc>
        <w:tc>
          <w:tcPr>
            <w:tcW w:w="0" w:type="auto"/>
          </w:tcPr>
          <w:p w:rsidR="00C3513E" w:rsidRPr="00C3513E" w:rsidRDefault="00C3513E" w:rsidP="00C3513E">
            <w:pPr>
              <w:rPr>
                <w:sz w:val="24"/>
                <w:szCs w:val="24"/>
              </w:rPr>
            </w:pPr>
            <w:r w:rsidRPr="00C3513E">
              <w:rPr>
                <w:sz w:val="24"/>
                <w:szCs w:val="24"/>
              </w:rPr>
              <w:lastRenderedPageBreak/>
              <w:t>Использование информационных технологий</w:t>
            </w:r>
          </w:p>
        </w:tc>
      </w:tr>
      <w:tr w:rsidR="00C3513E" w:rsidRPr="00C3513E" w:rsidTr="00C3513E">
        <w:tc>
          <w:tcPr>
            <w:tcW w:w="0" w:type="auto"/>
          </w:tcPr>
          <w:p w:rsidR="00C3513E" w:rsidRPr="00C3513E" w:rsidRDefault="00C3513E" w:rsidP="00C3513E">
            <w:pPr>
              <w:jc w:val="center"/>
              <w:rPr>
                <w:b/>
                <w:i/>
                <w:sz w:val="28"/>
                <w:szCs w:val="28"/>
              </w:rPr>
            </w:pPr>
            <w:r w:rsidRPr="00C3513E">
              <w:rPr>
                <w:b/>
                <w:i/>
                <w:sz w:val="28"/>
                <w:szCs w:val="28"/>
              </w:rPr>
              <w:t>средняя вероятность</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Продвижение образовательных услуг и коммуникация с целью поддержания лояльности, например, путем создания благоприятных условий для эксклюзивности услуг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Ослабление демографического кризиса благоприятствует увеличению набора учащихся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Средняя з/плата ниже средней по городу.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Учащиеся ДМШ -1)активные участники всех городских культурных праздников и акций (ситуация успеха и узнаваемости);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2)ежегодно выезжают на конкурсы различного уровня, летом – за границу, совмещая отдых 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творчество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Развитие средств связи, рост числа пользователей Интернет.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Стабилизация и предсказуемость темпов инфляции.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Рост экономики страны </w:t>
            </w:r>
          </w:p>
        </w:tc>
      </w:tr>
      <w:tr w:rsidR="00C3513E" w:rsidRPr="00C3513E" w:rsidTr="00C3513E">
        <w:tc>
          <w:tcPr>
            <w:tcW w:w="0" w:type="auto"/>
          </w:tcPr>
          <w:p w:rsidR="00C3513E" w:rsidRPr="00C3513E" w:rsidRDefault="00C3513E" w:rsidP="00C3513E">
            <w:pPr>
              <w:jc w:val="center"/>
              <w:rPr>
                <w:b/>
                <w:i/>
                <w:sz w:val="28"/>
                <w:szCs w:val="28"/>
              </w:rPr>
            </w:pPr>
            <w:r w:rsidRPr="00C3513E">
              <w:rPr>
                <w:b/>
                <w:i/>
                <w:sz w:val="28"/>
                <w:szCs w:val="28"/>
              </w:rPr>
              <w:t>низкая вероятность</w:t>
            </w:r>
          </w:p>
        </w:tc>
        <w:tc>
          <w:tcPr>
            <w:tcW w:w="0" w:type="auto"/>
          </w:tcPr>
          <w:p w:rsidR="00C3513E" w:rsidRPr="00C3513E" w:rsidRDefault="00C3513E" w:rsidP="00C3513E">
            <w:pPr>
              <w:rPr>
                <w:sz w:val="24"/>
                <w:szCs w:val="24"/>
              </w:rPr>
            </w:pPr>
            <w:r w:rsidRPr="00C3513E">
              <w:rPr>
                <w:sz w:val="24"/>
                <w:szCs w:val="24"/>
              </w:rPr>
              <w:t>Увеличение уровня доходов населения. Рост платежеспособности населения. Сотрудничество с постоянными партнерами</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Новая система оплаты труда работников бюджетной сферы (возможность стимулирования работников) </w:t>
            </w:r>
          </w:p>
          <w:p w:rsidR="00C3513E" w:rsidRPr="00C3513E" w:rsidRDefault="00C3513E" w:rsidP="00C3513E">
            <w:pPr>
              <w:rPr>
                <w:sz w:val="24"/>
                <w:szCs w:val="24"/>
              </w:rPr>
            </w:pP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Повышение компьютерной грамотности участников образовательного процесса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Внедрение энергосберегающих технологий (экономия) </w:t>
            </w:r>
          </w:p>
        </w:tc>
      </w:tr>
    </w:tbl>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p>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r w:rsidRPr="00C3513E">
        <w:rPr>
          <w:rFonts w:ascii="Times New Roman" w:eastAsia="Times New Roman" w:hAnsi="Times New Roman" w:cs="Times New Roman"/>
          <w:b/>
          <w:i/>
          <w:sz w:val="28"/>
          <w:szCs w:val="28"/>
          <w:lang w:eastAsia="ru-RU"/>
        </w:rPr>
        <w:t>Матрица угроз</w:t>
      </w:r>
    </w:p>
    <w:tbl>
      <w:tblPr>
        <w:tblStyle w:val="1"/>
        <w:tblW w:w="0" w:type="auto"/>
        <w:tblLook w:val="01E0" w:firstRow="1" w:lastRow="1" w:firstColumn="1" w:lastColumn="1" w:noHBand="0" w:noVBand="0"/>
      </w:tblPr>
      <w:tblGrid>
        <w:gridCol w:w="1867"/>
        <w:gridCol w:w="1898"/>
        <w:gridCol w:w="1981"/>
        <w:gridCol w:w="1904"/>
        <w:gridCol w:w="1921"/>
      </w:tblGrid>
      <w:tr w:rsidR="00C3513E" w:rsidRPr="00C3513E" w:rsidTr="00C3513E">
        <w:tc>
          <w:tcPr>
            <w:tcW w:w="0" w:type="auto"/>
          </w:tcPr>
          <w:p w:rsidR="00C3513E" w:rsidRPr="00C3513E" w:rsidRDefault="00C3513E" w:rsidP="00C3513E">
            <w:pPr>
              <w:jc w:val="center"/>
              <w:rPr>
                <w:b/>
                <w:i/>
                <w:sz w:val="28"/>
                <w:szCs w:val="28"/>
              </w:rPr>
            </w:pPr>
          </w:p>
        </w:tc>
        <w:tc>
          <w:tcPr>
            <w:tcW w:w="0" w:type="auto"/>
          </w:tcPr>
          <w:p w:rsidR="00C3513E" w:rsidRPr="00C3513E" w:rsidRDefault="00C3513E" w:rsidP="00C3513E">
            <w:pPr>
              <w:jc w:val="center"/>
              <w:rPr>
                <w:b/>
                <w:i/>
                <w:sz w:val="28"/>
                <w:szCs w:val="28"/>
              </w:rPr>
            </w:pPr>
            <w:r w:rsidRPr="00C3513E">
              <w:rPr>
                <w:b/>
                <w:i/>
                <w:sz w:val="28"/>
                <w:szCs w:val="28"/>
              </w:rPr>
              <w:t>Разрушение</w:t>
            </w:r>
          </w:p>
        </w:tc>
        <w:tc>
          <w:tcPr>
            <w:tcW w:w="0" w:type="auto"/>
          </w:tcPr>
          <w:p w:rsidR="00C3513E" w:rsidRPr="00C3513E" w:rsidRDefault="00C3513E" w:rsidP="00C3513E">
            <w:pPr>
              <w:jc w:val="center"/>
              <w:rPr>
                <w:b/>
                <w:i/>
                <w:sz w:val="28"/>
                <w:szCs w:val="28"/>
              </w:rPr>
            </w:pPr>
            <w:r w:rsidRPr="00C3513E">
              <w:rPr>
                <w:b/>
                <w:i/>
                <w:sz w:val="28"/>
                <w:szCs w:val="28"/>
              </w:rPr>
              <w:t>кризис</w:t>
            </w:r>
          </w:p>
        </w:tc>
        <w:tc>
          <w:tcPr>
            <w:tcW w:w="0" w:type="auto"/>
          </w:tcPr>
          <w:p w:rsidR="00C3513E" w:rsidRPr="00C3513E" w:rsidRDefault="00C3513E" w:rsidP="00C3513E">
            <w:pPr>
              <w:jc w:val="center"/>
              <w:rPr>
                <w:b/>
                <w:i/>
                <w:sz w:val="28"/>
                <w:szCs w:val="28"/>
              </w:rPr>
            </w:pPr>
            <w:r w:rsidRPr="00C3513E">
              <w:rPr>
                <w:b/>
                <w:i/>
                <w:sz w:val="28"/>
                <w:szCs w:val="28"/>
              </w:rPr>
              <w:t>тяжелое состояние</w:t>
            </w:r>
          </w:p>
        </w:tc>
        <w:tc>
          <w:tcPr>
            <w:tcW w:w="0" w:type="auto"/>
          </w:tcPr>
          <w:p w:rsidR="00C3513E" w:rsidRPr="00C3513E" w:rsidRDefault="00C3513E" w:rsidP="00C3513E">
            <w:pPr>
              <w:jc w:val="center"/>
              <w:rPr>
                <w:b/>
                <w:i/>
                <w:sz w:val="28"/>
                <w:szCs w:val="28"/>
              </w:rPr>
            </w:pPr>
            <w:r w:rsidRPr="00C3513E">
              <w:rPr>
                <w:b/>
                <w:i/>
                <w:sz w:val="28"/>
                <w:szCs w:val="28"/>
              </w:rPr>
              <w:t>«легкие ушибы»</w:t>
            </w:r>
          </w:p>
        </w:tc>
      </w:tr>
      <w:tr w:rsidR="00C3513E" w:rsidRPr="00C3513E" w:rsidTr="00C3513E">
        <w:tc>
          <w:tcPr>
            <w:tcW w:w="0" w:type="auto"/>
          </w:tcPr>
          <w:p w:rsidR="00C3513E" w:rsidRPr="00C3513E" w:rsidRDefault="00C3513E" w:rsidP="00C3513E">
            <w:pPr>
              <w:jc w:val="center"/>
              <w:rPr>
                <w:b/>
                <w:i/>
                <w:sz w:val="28"/>
                <w:szCs w:val="28"/>
              </w:rPr>
            </w:pPr>
            <w:r w:rsidRPr="00C3513E">
              <w:rPr>
                <w:b/>
                <w:i/>
                <w:sz w:val="28"/>
                <w:szCs w:val="28"/>
              </w:rPr>
              <w:t>высокая вероятность</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правового положения государственных учреждений: переход на автономию.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Зависимость от инновационной деятельности конкурентов.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При возвращении родительской платы за обучение возможен отток потенциальных заказчиков.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"Остаточный" принцип финансирования культуры побуждает к поиску других источников финансирования.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Наличие домашних занятий – одна из причин нежелания посещать ДМШ. </w:t>
            </w:r>
          </w:p>
        </w:tc>
      </w:tr>
      <w:tr w:rsidR="00C3513E" w:rsidRPr="00C3513E" w:rsidTr="00C3513E">
        <w:tc>
          <w:tcPr>
            <w:tcW w:w="0" w:type="auto"/>
          </w:tcPr>
          <w:p w:rsidR="00C3513E" w:rsidRPr="00C3513E" w:rsidRDefault="00C3513E" w:rsidP="00C3513E">
            <w:pPr>
              <w:jc w:val="center"/>
              <w:rPr>
                <w:b/>
                <w:i/>
                <w:sz w:val="28"/>
                <w:szCs w:val="28"/>
              </w:rPr>
            </w:pPr>
            <w:r w:rsidRPr="00C3513E">
              <w:rPr>
                <w:b/>
                <w:i/>
                <w:sz w:val="28"/>
                <w:szCs w:val="28"/>
              </w:rPr>
              <w:t xml:space="preserve">средняя </w:t>
            </w:r>
            <w:r w:rsidRPr="00C3513E">
              <w:rPr>
                <w:b/>
                <w:i/>
                <w:sz w:val="28"/>
                <w:szCs w:val="28"/>
              </w:rPr>
              <w:lastRenderedPageBreak/>
              <w:t>вероятность</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Падение </w:t>
            </w:r>
            <w:r w:rsidRPr="00C3513E">
              <w:rPr>
                <w:color w:val="000000"/>
                <w:sz w:val="23"/>
                <w:szCs w:val="23"/>
              </w:rPr>
              <w:lastRenderedPageBreak/>
              <w:t xml:space="preserve">престижности профессии «преподавателя» в последние годы, обесценивание его труда приводит к нехватке молодых специалистов. Коллектив школы «стареет».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Ориентация </w:t>
            </w:r>
            <w:r w:rsidRPr="00C3513E">
              <w:rPr>
                <w:color w:val="000000"/>
                <w:sz w:val="23"/>
                <w:szCs w:val="23"/>
              </w:rPr>
              <w:lastRenderedPageBreak/>
              <w:t xml:space="preserve">социума на экономическое, юридическое, техническое образование приводит к меньшей востребованности музыкального образования.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Повышение </w:t>
            </w:r>
            <w:r w:rsidRPr="00C3513E">
              <w:rPr>
                <w:color w:val="000000"/>
                <w:sz w:val="23"/>
                <w:szCs w:val="23"/>
              </w:rPr>
              <w:lastRenderedPageBreak/>
              <w:t xml:space="preserve">стоимости дополнительных платных услуг может привести к потере части клиентов.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Разногласия в коллективе в связи с изменением в оплате труда.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Дефицит кадров </w:t>
            </w:r>
            <w:r w:rsidRPr="00C3513E">
              <w:rPr>
                <w:color w:val="000000"/>
                <w:sz w:val="23"/>
                <w:szCs w:val="23"/>
              </w:rPr>
              <w:lastRenderedPageBreak/>
              <w:t xml:space="preserve">мужского пола в педагогике и культуре.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Установление высоких налоговых ставок.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Увеличение цены на энергоресурсы. </w:t>
            </w:r>
          </w:p>
        </w:tc>
      </w:tr>
      <w:tr w:rsidR="00C3513E" w:rsidRPr="00C3513E" w:rsidTr="00C3513E">
        <w:tc>
          <w:tcPr>
            <w:tcW w:w="0" w:type="auto"/>
          </w:tcPr>
          <w:p w:rsidR="00C3513E" w:rsidRPr="00C3513E" w:rsidRDefault="00C3513E" w:rsidP="00C3513E">
            <w:pPr>
              <w:jc w:val="center"/>
              <w:rPr>
                <w:b/>
                <w:i/>
                <w:sz w:val="28"/>
                <w:szCs w:val="28"/>
              </w:rPr>
            </w:pPr>
            <w:r w:rsidRPr="00C3513E">
              <w:rPr>
                <w:b/>
                <w:i/>
                <w:sz w:val="28"/>
                <w:szCs w:val="28"/>
              </w:rPr>
              <w:lastRenderedPageBreak/>
              <w:t>низкая вероятность</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жизненных ориентиров населения: более прагматичный подход к образованию ребенка.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Негативное воздействие массовой культуры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Удаленность от областного центра.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Задержки поставок материалов и оборудования.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Торги через аукцион.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Большой объем </w:t>
            </w:r>
            <w:proofErr w:type="spellStart"/>
            <w:r w:rsidRPr="00C3513E">
              <w:rPr>
                <w:color w:val="000000"/>
                <w:sz w:val="23"/>
                <w:szCs w:val="23"/>
              </w:rPr>
              <w:t>пед.нагрузки</w:t>
            </w:r>
            <w:proofErr w:type="spellEnd"/>
            <w:r w:rsidRPr="00C3513E">
              <w:rPr>
                <w:color w:val="000000"/>
                <w:sz w:val="23"/>
                <w:szCs w:val="23"/>
              </w:rPr>
              <w:t xml:space="preserve"> неблагоприятно сказывается на здоровье педагогов.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Слабая ИКТ компетентность и нежелание преподавателей «старой формации» осваивать новые технологии.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Обучение в ДМШ требует определенных материальных затрат: покупка, ремонт и настройка музыкальных инструментов.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Изменение законодательства о платных услугах. </w:t>
            </w:r>
          </w:p>
        </w:tc>
      </w:tr>
    </w:tbl>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p>
    <w:p w:rsidR="00C3513E" w:rsidRPr="00C3513E" w:rsidRDefault="00C3513E" w:rsidP="00C3513E">
      <w:pPr>
        <w:spacing w:after="0" w:line="240" w:lineRule="auto"/>
        <w:jc w:val="center"/>
        <w:rPr>
          <w:rFonts w:ascii="Times New Roman" w:eastAsia="Times New Roman" w:hAnsi="Times New Roman" w:cs="Times New Roman"/>
          <w:b/>
          <w:i/>
          <w:sz w:val="28"/>
          <w:szCs w:val="28"/>
          <w:lang w:eastAsia="ru-RU"/>
        </w:rPr>
      </w:pPr>
    </w:p>
    <w:p w:rsidR="00C3513E" w:rsidRPr="00C3513E" w:rsidRDefault="00C3513E" w:rsidP="00C3513E">
      <w:pPr>
        <w:spacing w:after="0" w:line="240" w:lineRule="auto"/>
        <w:jc w:val="center"/>
        <w:rPr>
          <w:rFonts w:ascii="Times New Roman" w:eastAsia="Times New Roman" w:hAnsi="Times New Roman" w:cs="Times New Roman"/>
          <w:b/>
          <w:sz w:val="28"/>
          <w:szCs w:val="28"/>
          <w:lang w:eastAsia="ru-RU"/>
        </w:rPr>
      </w:pPr>
      <w:r w:rsidRPr="00C3513E">
        <w:rPr>
          <w:rFonts w:ascii="Times New Roman" w:eastAsia="Times New Roman" w:hAnsi="Times New Roman" w:cs="Times New Roman"/>
          <w:b/>
          <w:sz w:val="28"/>
          <w:szCs w:val="28"/>
          <w:lang w:eastAsia="ru-RU"/>
        </w:rPr>
        <w:t>3.2. Этап 2. Анализ внутренней среды</w:t>
      </w:r>
    </w:p>
    <w:p w:rsidR="00C3513E" w:rsidRPr="00C3513E" w:rsidRDefault="00C3513E" w:rsidP="00C3513E">
      <w:pPr>
        <w:spacing w:after="0" w:line="240" w:lineRule="auto"/>
        <w:jc w:val="center"/>
        <w:rPr>
          <w:rFonts w:ascii="Times New Roman" w:eastAsia="Times New Roman" w:hAnsi="Times New Roman" w:cs="Times New Roman"/>
          <w:b/>
          <w:sz w:val="28"/>
          <w:szCs w:val="28"/>
          <w:lang w:eastAsia="ru-RU"/>
        </w:rPr>
      </w:pPr>
    </w:p>
    <w:tbl>
      <w:tblPr>
        <w:tblStyle w:val="1"/>
        <w:tblW w:w="0" w:type="auto"/>
        <w:tblLook w:val="01E0" w:firstRow="1" w:lastRow="1" w:firstColumn="1" w:lastColumn="1" w:noHBand="0" w:noVBand="0"/>
      </w:tblPr>
      <w:tblGrid>
        <w:gridCol w:w="2545"/>
        <w:gridCol w:w="3900"/>
        <w:gridCol w:w="3126"/>
      </w:tblGrid>
      <w:tr w:rsidR="00C3513E" w:rsidRPr="00C3513E" w:rsidTr="00C3513E">
        <w:tc>
          <w:tcPr>
            <w:tcW w:w="0" w:type="auto"/>
          </w:tcPr>
          <w:p w:rsidR="00C3513E" w:rsidRPr="00C3513E" w:rsidRDefault="00C3513E" w:rsidP="00C3513E">
            <w:pPr>
              <w:jc w:val="center"/>
              <w:rPr>
                <w:b/>
                <w:sz w:val="28"/>
                <w:szCs w:val="28"/>
              </w:rPr>
            </w:pPr>
            <w:r w:rsidRPr="00C3513E">
              <w:rPr>
                <w:b/>
                <w:sz w:val="28"/>
                <w:szCs w:val="28"/>
              </w:rPr>
              <w:t>Функциональные зоны</w:t>
            </w:r>
          </w:p>
        </w:tc>
        <w:tc>
          <w:tcPr>
            <w:tcW w:w="0" w:type="auto"/>
          </w:tcPr>
          <w:p w:rsidR="00C3513E" w:rsidRPr="00C3513E" w:rsidRDefault="00C3513E" w:rsidP="00C3513E">
            <w:pPr>
              <w:jc w:val="center"/>
              <w:rPr>
                <w:b/>
                <w:sz w:val="28"/>
                <w:szCs w:val="28"/>
              </w:rPr>
            </w:pPr>
            <w:r w:rsidRPr="00C3513E">
              <w:rPr>
                <w:b/>
                <w:sz w:val="28"/>
                <w:szCs w:val="28"/>
              </w:rPr>
              <w:t>Сильные стороны</w:t>
            </w:r>
          </w:p>
        </w:tc>
        <w:tc>
          <w:tcPr>
            <w:tcW w:w="0" w:type="auto"/>
          </w:tcPr>
          <w:p w:rsidR="00C3513E" w:rsidRPr="00C3513E" w:rsidRDefault="00C3513E" w:rsidP="00C3513E">
            <w:pPr>
              <w:jc w:val="center"/>
              <w:rPr>
                <w:b/>
                <w:sz w:val="28"/>
                <w:szCs w:val="28"/>
              </w:rPr>
            </w:pPr>
            <w:r w:rsidRPr="00C3513E">
              <w:rPr>
                <w:b/>
                <w:sz w:val="28"/>
                <w:szCs w:val="28"/>
              </w:rPr>
              <w:t>слабые стороны</w:t>
            </w:r>
          </w:p>
        </w:tc>
      </w:tr>
      <w:tr w:rsidR="00C3513E" w:rsidRPr="00C3513E" w:rsidTr="00C3513E">
        <w:tc>
          <w:tcPr>
            <w:tcW w:w="0" w:type="auto"/>
          </w:tcPr>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Маркетинг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Расширение ассортимента предлагаемых образовательных услуг для разных возрастных категорий. </w:t>
            </w:r>
          </w:p>
          <w:p w:rsidR="00C3513E" w:rsidRPr="00C3513E" w:rsidRDefault="00C3513E" w:rsidP="00C3513E">
            <w:pPr>
              <w:autoSpaceDE w:val="0"/>
              <w:autoSpaceDN w:val="0"/>
              <w:adjustRightInd w:val="0"/>
              <w:rPr>
                <w:color w:val="000000"/>
                <w:sz w:val="24"/>
                <w:szCs w:val="24"/>
              </w:rPr>
            </w:pPr>
            <w:r w:rsidRPr="00C3513E">
              <w:rPr>
                <w:color w:val="000000"/>
                <w:sz w:val="23"/>
                <w:szCs w:val="23"/>
              </w:rPr>
              <w:t xml:space="preserve">Открытие новых отделений (эстрадное, фольклорное). </w:t>
            </w:r>
            <w:r w:rsidRPr="00C3513E">
              <w:rPr>
                <w:color w:val="000000"/>
                <w:sz w:val="24"/>
                <w:szCs w:val="24"/>
              </w:rPr>
              <w:t>Гибкость и вариативность учебного плана с учетом пожеланий потребителей. Система поощрения одаренных детей (стипендии, премии, доска почета) Позиционирование ДМШ как культурно-образовательного центра города.</w:t>
            </w:r>
          </w:p>
          <w:p w:rsidR="00C3513E" w:rsidRPr="00C3513E" w:rsidRDefault="00C3513E" w:rsidP="00C3513E">
            <w:pPr>
              <w:autoSpaceDE w:val="0"/>
              <w:autoSpaceDN w:val="0"/>
              <w:adjustRightInd w:val="0"/>
              <w:rPr>
                <w:color w:val="000000"/>
                <w:sz w:val="23"/>
                <w:szCs w:val="23"/>
              </w:rPr>
            </w:pPr>
            <w:r w:rsidRPr="00C3513E">
              <w:rPr>
                <w:color w:val="000000"/>
                <w:sz w:val="24"/>
                <w:szCs w:val="24"/>
              </w:rPr>
              <w:t>Регулярный мониторинг запроса на обучение.</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Слабо развита маркетинговая служба школы.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Рекламные акции носят эпизодический характер. </w:t>
            </w:r>
          </w:p>
          <w:p w:rsidR="00C3513E" w:rsidRPr="00C3513E" w:rsidRDefault="00C3513E" w:rsidP="00C3513E">
            <w:pPr>
              <w:autoSpaceDE w:val="0"/>
              <w:autoSpaceDN w:val="0"/>
              <w:adjustRightInd w:val="0"/>
              <w:rPr>
                <w:color w:val="000000"/>
                <w:sz w:val="23"/>
                <w:szCs w:val="23"/>
              </w:rPr>
            </w:pPr>
            <w:r w:rsidRPr="00C3513E">
              <w:rPr>
                <w:color w:val="000000"/>
                <w:sz w:val="23"/>
                <w:szCs w:val="23"/>
              </w:rPr>
              <w:t>Отсутствие программы обучения и специалистов по направлению «Музыкально-компьютерные технологии».</w:t>
            </w:r>
          </w:p>
          <w:p w:rsidR="00C3513E" w:rsidRPr="00C3513E" w:rsidRDefault="00C3513E" w:rsidP="00C3513E">
            <w:pPr>
              <w:autoSpaceDE w:val="0"/>
              <w:autoSpaceDN w:val="0"/>
              <w:adjustRightInd w:val="0"/>
              <w:rPr>
                <w:color w:val="000000"/>
                <w:sz w:val="23"/>
                <w:szCs w:val="23"/>
              </w:rPr>
            </w:pPr>
            <w:r w:rsidRPr="00C3513E">
              <w:rPr>
                <w:color w:val="000000"/>
                <w:sz w:val="23"/>
                <w:szCs w:val="23"/>
              </w:rPr>
              <w:t>Недостаточно развитая система демократических отношений участников образовательного процесса.</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Производство</w:t>
            </w:r>
          </w:p>
        </w:tc>
        <w:tc>
          <w:tcPr>
            <w:tcW w:w="0" w:type="auto"/>
          </w:tcPr>
          <w:p w:rsidR="00C3513E" w:rsidRPr="00C3513E" w:rsidRDefault="00C3513E" w:rsidP="00C3513E">
            <w:pPr>
              <w:rPr>
                <w:sz w:val="24"/>
                <w:szCs w:val="24"/>
              </w:rPr>
            </w:pPr>
            <w:r w:rsidRPr="00C3513E">
              <w:rPr>
                <w:sz w:val="24"/>
                <w:szCs w:val="24"/>
              </w:rPr>
              <w:t xml:space="preserve">Хорошая материально-техническая база ДМШ: большой парк музыкальных инструментов, классы для индивидуальных и групповых занятий, малые и </w:t>
            </w:r>
            <w:r w:rsidRPr="00C3513E">
              <w:rPr>
                <w:sz w:val="24"/>
                <w:szCs w:val="24"/>
              </w:rPr>
              <w:lastRenderedPageBreak/>
              <w:t>большой концертные залы и т.д. Отдельное 2-х этажное здание школы. Наличие 4-х мультимедийных комплексов в классах изучения дисциплин музыкально-теоретического цикла. Наличие новых инструментов, полученных по программе ФЦП «Музыкальные инструменты для ДМШ и ДШИ»</w:t>
            </w:r>
          </w:p>
        </w:tc>
        <w:tc>
          <w:tcPr>
            <w:tcW w:w="0" w:type="auto"/>
          </w:tcPr>
          <w:p w:rsidR="00C3513E" w:rsidRPr="00C3513E" w:rsidRDefault="00C3513E" w:rsidP="00C3513E">
            <w:pPr>
              <w:rPr>
                <w:sz w:val="24"/>
                <w:szCs w:val="24"/>
              </w:rPr>
            </w:pPr>
            <w:r w:rsidRPr="00C3513E">
              <w:rPr>
                <w:sz w:val="24"/>
                <w:szCs w:val="24"/>
              </w:rPr>
              <w:lastRenderedPageBreak/>
              <w:t>Парк инструментов в целом достаточно старый: необходим постоянный ремонт и обновление инструментов.</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Финансы</w:t>
            </w:r>
          </w:p>
        </w:tc>
        <w:tc>
          <w:tcPr>
            <w:tcW w:w="0" w:type="auto"/>
          </w:tcPr>
          <w:p w:rsidR="00C3513E" w:rsidRPr="00C3513E" w:rsidRDefault="00C3513E" w:rsidP="00C3513E">
            <w:pPr>
              <w:rPr>
                <w:sz w:val="24"/>
                <w:szCs w:val="24"/>
              </w:rPr>
            </w:pPr>
            <w:r w:rsidRPr="00C3513E">
              <w:rPr>
                <w:sz w:val="24"/>
                <w:szCs w:val="24"/>
              </w:rPr>
              <w:t>Расширение блока дополнительных платных образовательных услуг. Повышение платы за дополнительные услуги.</w:t>
            </w:r>
          </w:p>
          <w:p w:rsidR="00C3513E" w:rsidRPr="00C3513E" w:rsidRDefault="00C3513E" w:rsidP="00C3513E">
            <w:pPr>
              <w:autoSpaceDE w:val="0"/>
              <w:autoSpaceDN w:val="0"/>
              <w:adjustRightInd w:val="0"/>
              <w:rPr>
                <w:color w:val="000000"/>
                <w:sz w:val="23"/>
                <w:szCs w:val="23"/>
              </w:rPr>
            </w:pPr>
            <w:r w:rsidRPr="00C3513E">
              <w:rPr>
                <w:color w:val="000000"/>
                <w:sz w:val="23"/>
                <w:szCs w:val="23"/>
              </w:rPr>
              <w:t>Проведение платных концертов, в том числе концертов по договорам социального партнерства с ДОУ</w:t>
            </w:r>
          </w:p>
          <w:p w:rsidR="00C3513E" w:rsidRPr="00C3513E" w:rsidRDefault="00C3513E" w:rsidP="00C3513E">
            <w:pPr>
              <w:rPr>
                <w:sz w:val="24"/>
                <w:szCs w:val="24"/>
              </w:rPr>
            </w:pPr>
            <w:r w:rsidRPr="00C3513E">
              <w:rPr>
                <w:sz w:val="23"/>
                <w:szCs w:val="23"/>
              </w:rPr>
              <w:t xml:space="preserve">Развитие социального партнерства (пожертвования, благотворительная помощь на организацию поездок детей на конкурсы)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Зависимость от бюджетных ассигнований.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Отсутствие родительской платы за обучение с </w:t>
            </w:r>
            <w:smartTag w:uri="urn:schemas-microsoft-com:office:smarttags" w:element="metricconverter">
              <w:smartTagPr>
                <w:attr w:name="ProductID" w:val="2006 г"/>
              </w:smartTagPr>
              <w:r w:rsidRPr="00C3513E">
                <w:rPr>
                  <w:color w:val="000000"/>
                  <w:sz w:val="23"/>
                  <w:szCs w:val="23"/>
                </w:rPr>
                <w:t>2006 г</w:t>
              </w:r>
            </w:smartTag>
            <w:r w:rsidRPr="00C3513E">
              <w:rPr>
                <w:color w:val="000000"/>
                <w:sz w:val="23"/>
                <w:szCs w:val="23"/>
              </w:rPr>
              <w:t xml:space="preserve">. значительно снизило доходную часть бюджета школы. </w:t>
            </w:r>
          </w:p>
        </w:tc>
      </w:tr>
      <w:tr w:rsidR="00C3513E" w:rsidRPr="00C3513E" w:rsidTr="00C3513E">
        <w:tc>
          <w:tcPr>
            <w:tcW w:w="0" w:type="auto"/>
          </w:tcPr>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Персонал </w:t>
            </w:r>
          </w:p>
        </w:tc>
        <w:tc>
          <w:tcPr>
            <w:tcW w:w="0" w:type="auto"/>
          </w:tcPr>
          <w:p w:rsidR="00C24E16" w:rsidRPr="00C24E16" w:rsidRDefault="00C3513E" w:rsidP="00C24E16">
            <w:pPr>
              <w:autoSpaceDE w:val="0"/>
              <w:autoSpaceDN w:val="0"/>
              <w:adjustRightInd w:val="0"/>
              <w:rPr>
                <w:color w:val="000000"/>
                <w:sz w:val="23"/>
                <w:szCs w:val="23"/>
              </w:rPr>
            </w:pPr>
            <w:r w:rsidRPr="00C3513E">
              <w:rPr>
                <w:color w:val="000000"/>
                <w:sz w:val="23"/>
                <w:szCs w:val="23"/>
              </w:rPr>
              <w:t xml:space="preserve">высокий уровень квалификации и компетентности педагогических кадров </w:t>
            </w:r>
            <w:proofErr w:type="spellStart"/>
            <w:r w:rsidRPr="00C3513E">
              <w:rPr>
                <w:color w:val="000000"/>
                <w:sz w:val="23"/>
                <w:szCs w:val="23"/>
              </w:rPr>
              <w:t>кадров</w:t>
            </w:r>
            <w:proofErr w:type="spellEnd"/>
            <w:r w:rsidRPr="00C3513E">
              <w:rPr>
                <w:color w:val="000000"/>
                <w:sz w:val="23"/>
                <w:szCs w:val="23"/>
              </w:rPr>
              <w:t>: 2 «</w:t>
            </w:r>
            <w:proofErr w:type="spellStart"/>
            <w:r w:rsidRPr="00C3513E">
              <w:rPr>
                <w:color w:val="000000"/>
                <w:sz w:val="23"/>
                <w:szCs w:val="23"/>
              </w:rPr>
              <w:t>Засл</w:t>
            </w:r>
            <w:proofErr w:type="spellEnd"/>
            <w:r w:rsidRPr="00C3513E">
              <w:rPr>
                <w:color w:val="000000"/>
                <w:sz w:val="23"/>
                <w:szCs w:val="23"/>
              </w:rPr>
              <w:t xml:space="preserve">. работника культуры РФ», </w:t>
            </w:r>
            <w:proofErr w:type="gramStart"/>
            <w:r w:rsidR="00C24E16" w:rsidRPr="00C24E16">
              <w:rPr>
                <w:color w:val="000000"/>
                <w:sz w:val="23"/>
                <w:szCs w:val="23"/>
              </w:rPr>
              <w:t>Из</w:t>
            </w:r>
            <w:proofErr w:type="gramEnd"/>
            <w:r w:rsidR="00C24E16" w:rsidRPr="00C24E16">
              <w:rPr>
                <w:color w:val="000000"/>
                <w:sz w:val="23"/>
                <w:szCs w:val="23"/>
              </w:rPr>
              <w:t xml:space="preserve"> 62 преподавателей:</w:t>
            </w:r>
          </w:p>
          <w:p w:rsidR="003A6EA2" w:rsidRDefault="00C24E16" w:rsidP="00C24E16">
            <w:pPr>
              <w:autoSpaceDE w:val="0"/>
              <w:autoSpaceDN w:val="0"/>
              <w:adjustRightInd w:val="0"/>
              <w:rPr>
                <w:color w:val="000000"/>
                <w:sz w:val="23"/>
                <w:szCs w:val="23"/>
              </w:rPr>
            </w:pPr>
            <w:r w:rsidRPr="00C24E16">
              <w:rPr>
                <w:color w:val="000000"/>
                <w:sz w:val="23"/>
                <w:szCs w:val="23"/>
              </w:rPr>
              <w:t>Высшее образо</w:t>
            </w:r>
            <w:r w:rsidR="003A6EA2">
              <w:rPr>
                <w:color w:val="000000"/>
                <w:sz w:val="23"/>
                <w:szCs w:val="23"/>
              </w:rPr>
              <w:t>вание имеют  46 человек (74,2%)</w:t>
            </w:r>
            <w:r w:rsidRPr="00C24E16">
              <w:rPr>
                <w:color w:val="000000"/>
                <w:sz w:val="23"/>
                <w:szCs w:val="23"/>
              </w:rPr>
              <w:t>Среднее специальное – 16 человек (25,8%)</w:t>
            </w:r>
            <w:r>
              <w:rPr>
                <w:color w:val="000000"/>
                <w:sz w:val="23"/>
                <w:szCs w:val="23"/>
              </w:rPr>
              <w:t>;</w:t>
            </w:r>
            <w:r w:rsidR="003A6EA2">
              <w:rPr>
                <w:color w:val="000000"/>
                <w:sz w:val="23"/>
                <w:szCs w:val="23"/>
              </w:rPr>
              <w:t xml:space="preserve"> </w:t>
            </w:r>
          </w:p>
          <w:p w:rsidR="00C3513E" w:rsidRPr="00C3513E" w:rsidRDefault="003A6EA2" w:rsidP="00C3513E">
            <w:pPr>
              <w:autoSpaceDE w:val="0"/>
              <w:autoSpaceDN w:val="0"/>
              <w:adjustRightInd w:val="0"/>
              <w:rPr>
                <w:color w:val="000000"/>
                <w:sz w:val="23"/>
                <w:szCs w:val="23"/>
              </w:rPr>
            </w:pPr>
            <w:r>
              <w:rPr>
                <w:color w:val="000000"/>
                <w:sz w:val="23"/>
                <w:szCs w:val="23"/>
              </w:rPr>
              <w:t>60% -высшая категория по должности преподаватель (37 чел. Из 62), 22,5</w:t>
            </w:r>
            <w:r w:rsidR="00C3513E" w:rsidRPr="00C3513E">
              <w:rPr>
                <w:color w:val="000000"/>
                <w:sz w:val="23"/>
                <w:szCs w:val="23"/>
              </w:rPr>
              <w:t>% - 1 категори</w:t>
            </w:r>
            <w:r>
              <w:rPr>
                <w:color w:val="000000"/>
                <w:sz w:val="23"/>
                <w:szCs w:val="23"/>
              </w:rPr>
              <w:t>я по должности преподаватель (14 человек з 62), 62</w:t>
            </w:r>
            <w:r w:rsidR="00C3513E" w:rsidRPr="00C3513E">
              <w:rPr>
                <w:color w:val="000000"/>
                <w:sz w:val="23"/>
                <w:szCs w:val="23"/>
              </w:rPr>
              <w:t xml:space="preserve"> % - высшая категория</w:t>
            </w:r>
            <w:r>
              <w:rPr>
                <w:color w:val="000000"/>
                <w:sz w:val="23"/>
                <w:szCs w:val="23"/>
              </w:rPr>
              <w:t xml:space="preserve"> по должности концертмейстер (13 человек из 21) и 2</w:t>
            </w:r>
            <w:r w:rsidR="00C3513E" w:rsidRPr="00C3513E">
              <w:rPr>
                <w:color w:val="000000"/>
                <w:sz w:val="23"/>
                <w:szCs w:val="23"/>
              </w:rPr>
              <w:t xml:space="preserve"> человек</w:t>
            </w:r>
            <w:r>
              <w:rPr>
                <w:color w:val="000000"/>
                <w:sz w:val="23"/>
                <w:szCs w:val="23"/>
              </w:rPr>
              <w:t>а</w:t>
            </w:r>
            <w:r w:rsidR="00C3513E" w:rsidRPr="00C3513E">
              <w:rPr>
                <w:color w:val="000000"/>
                <w:sz w:val="23"/>
                <w:szCs w:val="23"/>
              </w:rPr>
              <w:t xml:space="preserve"> – первая категория по должности концертмейстер.</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Наличие системной стратегии  повышения квалификации сотрудников, аттестации педагогических кадров.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Наличие педагогов-новаторов, работающих по инновационным технологиям, применяющих современные методики и подходы в обучении и воспитании.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Разработана система поощрения и стимулирования работников.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«Старение кадров», средний возраст – более 45 лет. Из-за падения престижа профессии кадровый дефицит молодых специалистов.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Недостаточно сильная научно-методическая база, особенно в области диагностических материалов.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Недостаточность знаний у некоторых педагогов в области современных методов обучения, овладения инновационными технологиями. </w:t>
            </w:r>
          </w:p>
          <w:p w:rsidR="00C3513E" w:rsidRPr="00C3513E" w:rsidRDefault="00C3513E" w:rsidP="00C3513E">
            <w:pPr>
              <w:autoSpaceDE w:val="0"/>
              <w:autoSpaceDN w:val="0"/>
              <w:adjustRightInd w:val="0"/>
              <w:rPr>
                <w:color w:val="000000"/>
                <w:sz w:val="23"/>
                <w:szCs w:val="23"/>
              </w:rPr>
            </w:pPr>
            <w:r w:rsidRPr="00C3513E">
              <w:rPr>
                <w:color w:val="000000"/>
                <w:sz w:val="23"/>
                <w:szCs w:val="23"/>
              </w:rPr>
              <w:t>22% преподавателей без квалификационной категории – молодые специалисты и пожилые кадры старше 60 лет.</w:t>
            </w:r>
          </w:p>
        </w:tc>
      </w:tr>
      <w:tr w:rsidR="00C3513E" w:rsidRPr="00C3513E" w:rsidTr="00C3513E">
        <w:tc>
          <w:tcPr>
            <w:tcW w:w="0" w:type="auto"/>
          </w:tcPr>
          <w:p w:rsidR="00C3513E" w:rsidRPr="00C3513E" w:rsidRDefault="00C3513E" w:rsidP="00C3513E">
            <w:pPr>
              <w:jc w:val="center"/>
              <w:rPr>
                <w:b/>
                <w:sz w:val="24"/>
                <w:szCs w:val="24"/>
              </w:rPr>
            </w:pPr>
            <w:r w:rsidRPr="00C3513E">
              <w:rPr>
                <w:b/>
                <w:sz w:val="24"/>
                <w:szCs w:val="24"/>
              </w:rPr>
              <w:t>Культура и образ учреждения</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Устойчивый положительный имидж школы в условиях социокультурного пространства города.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Позитивные отношения с потребителями образовательных услуг. </w:t>
            </w:r>
          </w:p>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Развитая сеть социального партнерства (от локального до федерального уровня).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Сохранение традиций школы, внимание к персоналиям: творческие и юбилейные вечера, сольные концерты, чествование ветеранов и др. </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 Дифференциация корпоративной культуры по отделениям.</w:t>
            </w:r>
          </w:p>
          <w:p w:rsidR="00C3513E" w:rsidRPr="00C3513E" w:rsidRDefault="00C3513E" w:rsidP="00C3513E">
            <w:pPr>
              <w:autoSpaceDE w:val="0"/>
              <w:autoSpaceDN w:val="0"/>
              <w:adjustRightInd w:val="0"/>
              <w:rPr>
                <w:color w:val="000000"/>
                <w:sz w:val="23"/>
                <w:szCs w:val="23"/>
              </w:rPr>
            </w:pPr>
            <w:r w:rsidRPr="00C3513E">
              <w:rPr>
                <w:color w:val="000000"/>
                <w:sz w:val="23"/>
                <w:szCs w:val="23"/>
              </w:rPr>
              <w:t>Конфликты между преподавателями, стремящимися к лидерству.</w:t>
            </w:r>
          </w:p>
          <w:p w:rsidR="00C3513E" w:rsidRPr="00C3513E" w:rsidRDefault="00C3513E" w:rsidP="00C3513E">
            <w:pPr>
              <w:autoSpaceDE w:val="0"/>
              <w:autoSpaceDN w:val="0"/>
              <w:adjustRightInd w:val="0"/>
              <w:rPr>
                <w:color w:val="000000"/>
                <w:sz w:val="23"/>
                <w:szCs w:val="23"/>
              </w:rPr>
            </w:pPr>
            <w:r w:rsidRPr="00C3513E">
              <w:rPr>
                <w:color w:val="000000"/>
                <w:sz w:val="23"/>
                <w:szCs w:val="23"/>
              </w:rPr>
              <w:lastRenderedPageBreak/>
              <w:t xml:space="preserve">Негативные проявления на фоне «эмоционального профессионального выгорания» (как особенность женского, творческого коллектива, а также как следствие больших нагрузок и большого стажа работы). </w:t>
            </w:r>
          </w:p>
          <w:p w:rsidR="00C3513E" w:rsidRPr="00C3513E" w:rsidRDefault="00C3513E" w:rsidP="00C3513E">
            <w:pPr>
              <w:autoSpaceDE w:val="0"/>
              <w:autoSpaceDN w:val="0"/>
              <w:adjustRightInd w:val="0"/>
              <w:rPr>
                <w:color w:val="000000"/>
                <w:sz w:val="23"/>
                <w:szCs w:val="23"/>
              </w:rPr>
            </w:pPr>
            <w:r w:rsidRPr="00C3513E">
              <w:rPr>
                <w:color w:val="000000"/>
                <w:sz w:val="23"/>
                <w:szCs w:val="23"/>
              </w:rPr>
              <w:t>Недостаточно отрегулировано взаимодействие с родителями.</w:t>
            </w:r>
          </w:p>
        </w:tc>
      </w:tr>
      <w:tr w:rsidR="00C3513E" w:rsidRPr="00C3513E" w:rsidTr="00C3513E">
        <w:tc>
          <w:tcPr>
            <w:tcW w:w="0" w:type="auto"/>
          </w:tcPr>
          <w:p w:rsidR="00C3513E" w:rsidRPr="00C3513E" w:rsidRDefault="00C3513E" w:rsidP="00C3513E">
            <w:pPr>
              <w:jc w:val="center"/>
              <w:rPr>
                <w:b/>
                <w:sz w:val="24"/>
                <w:szCs w:val="24"/>
              </w:rPr>
            </w:pPr>
            <w:r w:rsidRPr="00C3513E">
              <w:rPr>
                <w:b/>
                <w:sz w:val="24"/>
                <w:szCs w:val="24"/>
              </w:rPr>
              <w:lastRenderedPageBreak/>
              <w:t>Система управления</w:t>
            </w:r>
          </w:p>
        </w:tc>
        <w:tc>
          <w:tcPr>
            <w:tcW w:w="0" w:type="auto"/>
          </w:tcPr>
          <w:p w:rsidR="00C3513E" w:rsidRPr="00C3513E" w:rsidRDefault="00C3513E" w:rsidP="00C3513E">
            <w:pPr>
              <w:rPr>
                <w:sz w:val="24"/>
                <w:szCs w:val="24"/>
              </w:rPr>
            </w:pPr>
            <w:r w:rsidRPr="00C3513E">
              <w:rPr>
                <w:sz w:val="24"/>
                <w:szCs w:val="24"/>
              </w:rPr>
              <w:t>Руководитель школы - безусловный лидер, создавший сильную управленческую команду единомышленников. Разработан</w:t>
            </w:r>
            <w:r w:rsidR="003A6EA2">
              <w:rPr>
                <w:sz w:val="24"/>
                <w:szCs w:val="24"/>
              </w:rPr>
              <w:t>а Программа развития ДМШ до 2023</w:t>
            </w:r>
            <w:r w:rsidRPr="00C3513E">
              <w:rPr>
                <w:sz w:val="24"/>
                <w:szCs w:val="24"/>
              </w:rPr>
              <w:t xml:space="preserve"> года «Творчество. Развитие. Успешность»</w:t>
            </w: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Недостаточная целенаправленная работа по сбору информации о рынке. </w:t>
            </w:r>
          </w:p>
          <w:p w:rsidR="00C3513E" w:rsidRPr="00C3513E" w:rsidRDefault="00C3513E" w:rsidP="00C3513E">
            <w:pPr>
              <w:rPr>
                <w:sz w:val="24"/>
                <w:szCs w:val="24"/>
              </w:rPr>
            </w:pPr>
            <w:r w:rsidRPr="00C3513E">
              <w:rPr>
                <w:sz w:val="23"/>
                <w:szCs w:val="23"/>
              </w:rPr>
              <w:t xml:space="preserve">Отсутствие маркетинговой службы. </w:t>
            </w:r>
          </w:p>
        </w:tc>
      </w:tr>
    </w:tbl>
    <w:p w:rsidR="00BF442C" w:rsidRDefault="00BF442C">
      <w:pPr>
        <w:rPr>
          <w:rFonts w:ascii="Times New Roman" w:eastAsia="Times New Roman" w:hAnsi="Times New Roman" w:cs="Times New Roman"/>
          <w:b/>
          <w:sz w:val="28"/>
          <w:szCs w:val="28"/>
          <w:lang w:eastAsia="ru-RU"/>
        </w:rPr>
      </w:pPr>
    </w:p>
    <w:p w:rsidR="00C3513E" w:rsidRPr="00C3513E" w:rsidRDefault="00C3513E" w:rsidP="00C3513E">
      <w:pPr>
        <w:spacing w:after="0" w:line="240" w:lineRule="auto"/>
        <w:jc w:val="center"/>
        <w:rPr>
          <w:rFonts w:ascii="Times New Roman" w:eastAsia="Times New Roman" w:hAnsi="Times New Roman" w:cs="Times New Roman"/>
          <w:b/>
          <w:sz w:val="28"/>
          <w:szCs w:val="28"/>
          <w:lang w:eastAsia="ru-RU"/>
        </w:rPr>
      </w:pPr>
      <w:r w:rsidRPr="00C3513E">
        <w:rPr>
          <w:rFonts w:ascii="Times New Roman" w:eastAsia="Times New Roman" w:hAnsi="Times New Roman" w:cs="Times New Roman"/>
          <w:b/>
          <w:sz w:val="28"/>
          <w:szCs w:val="28"/>
          <w:lang w:eastAsia="ru-RU"/>
        </w:rPr>
        <w:t xml:space="preserve">3.3. Итог первого и второго этапов: </w:t>
      </w:r>
      <w:r w:rsidRPr="00C3513E">
        <w:rPr>
          <w:rFonts w:ascii="Times New Roman" w:eastAsia="Times New Roman" w:hAnsi="Times New Roman" w:cs="Times New Roman"/>
          <w:b/>
          <w:sz w:val="28"/>
          <w:szCs w:val="28"/>
          <w:lang w:val="en-US" w:eastAsia="ru-RU"/>
        </w:rPr>
        <w:t>SWOT</w:t>
      </w:r>
      <w:r w:rsidRPr="00C3513E">
        <w:rPr>
          <w:rFonts w:ascii="Times New Roman" w:eastAsia="Times New Roman" w:hAnsi="Times New Roman" w:cs="Times New Roman"/>
          <w:b/>
          <w:sz w:val="28"/>
          <w:szCs w:val="28"/>
          <w:lang w:eastAsia="ru-RU"/>
        </w:rPr>
        <w:t xml:space="preserve"> – анализ</w:t>
      </w:r>
    </w:p>
    <w:p w:rsidR="00C3513E" w:rsidRPr="00C3513E" w:rsidRDefault="00C3513E" w:rsidP="00C3513E">
      <w:pPr>
        <w:spacing w:after="0" w:line="240" w:lineRule="auto"/>
        <w:jc w:val="center"/>
        <w:rPr>
          <w:rFonts w:ascii="Times New Roman" w:eastAsia="Times New Roman" w:hAnsi="Times New Roman" w:cs="Times New Roman"/>
          <w:b/>
          <w:sz w:val="28"/>
          <w:szCs w:val="28"/>
          <w:lang w:eastAsia="ru-RU"/>
        </w:rPr>
      </w:pPr>
    </w:p>
    <w:tbl>
      <w:tblPr>
        <w:tblStyle w:val="1"/>
        <w:tblW w:w="0" w:type="auto"/>
        <w:tblLook w:val="01E0" w:firstRow="1" w:lastRow="1" w:firstColumn="1" w:lastColumn="1" w:noHBand="0" w:noVBand="0"/>
      </w:tblPr>
      <w:tblGrid>
        <w:gridCol w:w="3065"/>
        <w:gridCol w:w="3116"/>
        <w:gridCol w:w="3390"/>
      </w:tblGrid>
      <w:tr w:rsidR="00C3513E" w:rsidRPr="00C3513E" w:rsidTr="00C3513E">
        <w:tc>
          <w:tcPr>
            <w:tcW w:w="0" w:type="auto"/>
          </w:tcPr>
          <w:p w:rsidR="00C3513E" w:rsidRPr="00C3513E" w:rsidRDefault="00C3513E" w:rsidP="00C3513E">
            <w:pPr>
              <w:jc w:val="center"/>
              <w:rPr>
                <w:b/>
                <w:sz w:val="28"/>
                <w:szCs w:val="28"/>
              </w:rPr>
            </w:pPr>
          </w:p>
        </w:tc>
        <w:tc>
          <w:tcPr>
            <w:tcW w:w="0" w:type="auto"/>
          </w:tcPr>
          <w:p w:rsidR="00C3513E" w:rsidRPr="00C3513E" w:rsidRDefault="00C3513E" w:rsidP="00C3513E">
            <w:pPr>
              <w:rPr>
                <w:b/>
                <w:sz w:val="24"/>
                <w:szCs w:val="24"/>
              </w:rPr>
            </w:pPr>
            <w:r w:rsidRPr="00C3513E">
              <w:rPr>
                <w:b/>
                <w:sz w:val="24"/>
                <w:szCs w:val="24"/>
              </w:rPr>
              <w:t>Возможности</w:t>
            </w:r>
          </w:p>
          <w:p w:rsidR="00C3513E" w:rsidRPr="00C3513E" w:rsidRDefault="00C3513E" w:rsidP="00C3513E">
            <w:pPr>
              <w:rPr>
                <w:sz w:val="24"/>
                <w:szCs w:val="24"/>
              </w:rPr>
            </w:pPr>
            <w:r w:rsidRPr="00C3513E">
              <w:rPr>
                <w:sz w:val="24"/>
                <w:szCs w:val="24"/>
              </w:rPr>
              <w:t>1. Расширение самостоятельности учреждения.</w:t>
            </w:r>
          </w:p>
          <w:p w:rsidR="00C3513E" w:rsidRPr="00C3513E" w:rsidRDefault="00C3513E" w:rsidP="00C3513E">
            <w:pPr>
              <w:rPr>
                <w:sz w:val="24"/>
                <w:szCs w:val="24"/>
              </w:rPr>
            </w:pPr>
            <w:r w:rsidRPr="00C3513E">
              <w:rPr>
                <w:sz w:val="24"/>
                <w:szCs w:val="24"/>
              </w:rPr>
              <w:t>2. Создания благоприятных условий для эксклюзивности услуг.</w:t>
            </w:r>
          </w:p>
          <w:p w:rsidR="00C3513E" w:rsidRPr="00C3513E" w:rsidRDefault="00C3513E" w:rsidP="00C3513E">
            <w:pPr>
              <w:rPr>
                <w:sz w:val="24"/>
                <w:szCs w:val="24"/>
              </w:rPr>
            </w:pPr>
            <w:r w:rsidRPr="00C3513E">
              <w:rPr>
                <w:sz w:val="24"/>
                <w:szCs w:val="24"/>
              </w:rPr>
              <w:t>3. Использование информационных технологий.</w:t>
            </w:r>
          </w:p>
          <w:p w:rsidR="00C3513E" w:rsidRPr="00C3513E" w:rsidRDefault="00C3513E" w:rsidP="00C3513E">
            <w:pPr>
              <w:rPr>
                <w:b/>
                <w:sz w:val="28"/>
                <w:szCs w:val="28"/>
              </w:rPr>
            </w:pPr>
            <w:r w:rsidRPr="00C3513E">
              <w:rPr>
                <w:sz w:val="24"/>
                <w:szCs w:val="24"/>
              </w:rPr>
              <w:t>4. Ослабление демографического кризиса благоприятствует увеличению набора учащихся.</w:t>
            </w:r>
          </w:p>
        </w:tc>
        <w:tc>
          <w:tcPr>
            <w:tcW w:w="0" w:type="auto"/>
          </w:tcPr>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Угрозы </w:t>
            </w:r>
          </w:p>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1. </w:t>
            </w:r>
            <w:r w:rsidRPr="00C3513E">
              <w:rPr>
                <w:bCs/>
                <w:color w:val="000000"/>
                <w:sz w:val="23"/>
                <w:szCs w:val="23"/>
              </w:rPr>
              <w:t>Переход на автономию.</w:t>
            </w:r>
            <w:r w:rsidRPr="00C3513E">
              <w:rPr>
                <w:b/>
                <w:bCs/>
                <w:color w:val="000000"/>
                <w:sz w:val="23"/>
                <w:szCs w:val="23"/>
              </w:rPr>
              <w:t xml:space="preserve"> </w:t>
            </w:r>
          </w:p>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2. </w:t>
            </w:r>
            <w:r w:rsidRPr="00C3513E">
              <w:rPr>
                <w:color w:val="000000"/>
                <w:sz w:val="23"/>
                <w:szCs w:val="23"/>
              </w:rPr>
              <w:t xml:space="preserve">Падение престижности профессии «преподавателя» </w:t>
            </w:r>
          </w:p>
          <w:p w:rsidR="00C3513E" w:rsidRPr="00C3513E" w:rsidRDefault="00C3513E" w:rsidP="00C3513E">
            <w:pPr>
              <w:autoSpaceDE w:val="0"/>
              <w:autoSpaceDN w:val="0"/>
              <w:adjustRightInd w:val="0"/>
              <w:rPr>
                <w:color w:val="000000"/>
                <w:sz w:val="23"/>
                <w:szCs w:val="23"/>
              </w:rPr>
            </w:pPr>
            <w:r w:rsidRPr="00C3513E">
              <w:rPr>
                <w:b/>
                <w:bCs/>
                <w:color w:val="000000"/>
                <w:sz w:val="23"/>
                <w:szCs w:val="23"/>
              </w:rPr>
              <w:t xml:space="preserve">3. </w:t>
            </w:r>
            <w:r w:rsidRPr="00C3513E">
              <w:rPr>
                <w:color w:val="000000"/>
                <w:sz w:val="23"/>
                <w:szCs w:val="23"/>
              </w:rPr>
              <w:t xml:space="preserve">Зависимость от инновационной деятельности конкурентов.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4 «Остаточный" принцип финансирования культуры. </w:t>
            </w:r>
          </w:p>
          <w:p w:rsidR="00C3513E" w:rsidRPr="00C3513E" w:rsidRDefault="00C3513E" w:rsidP="00C3513E">
            <w:pPr>
              <w:rPr>
                <w:b/>
                <w:sz w:val="28"/>
                <w:szCs w:val="28"/>
              </w:rPr>
            </w:pPr>
            <w:r w:rsidRPr="00C3513E">
              <w:rPr>
                <w:sz w:val="23"/>
                <w:szCs w:val="23"/>
              </w:rPr>
              <w:t xml:space="preserve">5. Меньшая востребованность музыкального образования. </w:t>
            </w:r>
          </w:p>
        </w:tc>
      </w:tr>
      <w:tr w:rsidR="00C3513E" w:rsidRPr="00C3513E" w:rsidTr="00C3513E">
        <w:tc>
          <w:tcPr>
            <w:tcW w:w="0" w:type="auto"/>
          </w:tcPr>
          <w:p w:rsidR="00C3513E" w:rsidRPr="00C3513E" w:rsidRDefault="00C3513E" w:rsidP="00C3513E">
            <w:pPr>
              <w:rPr>
                <w:b/>
                <w:sz w:val="24"/>
                <w:szCs w:val="24"/>
              </w:rPr>
            </w:pPr>
            <w:r w:rsidRPr="00C3513E">
              <w:rPr>
                <w:b/>
                <w:sz w:val="24"/>
                <w:szCs w:val="24"/>
              </w:rPr>
              <w:t>Сильные стороны</w:t>
            </w:r>
          </w:p>
          <w:p w:rsidR="00C3513E" w:rsidRPr="00C3513E" w:rsidRDefault="00C3513E" w:rsidP="00C3513E">
            <w:pPr>
              <w:rPr>
                <w:b/>
                <w:sz w:val="24"/>
                <w:szCs w:val="24"/>
              </w:rPr>
            </w:pPr>
          </w:p>
        </w:tc>
        <w:tc>
          <w:tcPr>
            <w:tcW w:w="0" w:type="auto"/>
          </w:tcPr>
          <w:p w:rsidR="00C3513E" w:rsidRPr="00C3513E" w:rsidRDefault="00C3513E" w:rsidP="00C3513E">
            <w:pPr>
              <w:jc w:val="center"/>
              <w:rPr>
                <w:b/>
                <w:sz w:val="24"/>
                <w:szCs w:val="24"/>
              </w:rPr>
            </w:pPr>
            <w:r w:rsidRPr="00C3513E">
              <w:rPr>
                <w:b/>
                <w:sz w:val="24"/>
                <w:szCs w:val="24"/>
              </w:rPr>
              <w:t>Сильные возможности</w:t>
            </w:r>
          </w:p>
          <w:p w:rsidR="00C3513E" w:rsidRPr="00C3513E" w:rsidRDefault="00C3513E" w:rsidP="00C3513E">
            <w:pPr>
              <w:jc w:val="center"/>
              <w:rPr>
                <w:b/>
                <w:sz w:val="24"/>
                <w:szCs w:val="24"/>
              </w:rPr>
            </w:pPr>
          </w:p>
        </w:tc>
        <w:tc>
          <w:tcPr>
            <w:tcW w:w="0" w:type="auto"/>
          </w:tcPr>
          <w:p w:rsidR="00C3513E" w:rsidRPr="00C3513E" w:rsidRDefault="00C3513E" w:rsidP="00C3513E">
            <w:pPr>
              <w:jc w:val="center"/>
              <w:rPr>
                <w:b/>
                <w:sz w:val="24"/>
                <w:szCs w:val="24"/>
              </w:rPr>
            </w:pPr>
            <w:r w:rsidRPr="00C3513E">
              <w:rPr>
                <w:b/>
                <w:sz w:val="24"/>
                <w:szCs w:val="24"/>
              </w:rPr>
              <w:t>Сильные угрозы</w:t>
            </w:r>
          </w:p>
          <w:p w:rsidR="00C3513E" w:rsidRPr="00C3513E" w:rsidRDefault="00C3513E" w:rsidP="00C3513E">
            <w:pPr>
              <w:jc w:val="center"/>
              <w:rPr>
                <w:b/>
                <w:sz w:val="24"/>
                <w:szCs w:val="24"/>
              </w:rPr>
            </w:pPr>
          </w:p>
        </w:tc>
      </w:tr>
      <w:tr w:rsidR="00C3513E" w:rsidRPr="00C3513E" w:rsidTr="00C3513E">
        <w:tc>
          <w:tcPr>
            <w:tcW w:w="0" w:type="auto"/>
          </w:tcPr>
          <w:p w:rsidR="00C3513E" w:rsidRPr="00C3513E" w:rsidRDefault="00C3513E" w:rsidP="00C3513E">
            <w:pPr>
              <w:rPr>
                <w:sz w:val="24"/>
                <w:szCs w:val="24"/>
              </w:rPr>
            </w:pPr>
            <w:r w:rsidRPr="00C3513E">
              <w:rPr>
                <w:sz w:val="24"/>
                <w:szCs w:val="24"/>
              </w:rPr>
              <w:t>1. Устойчивый положительный имидж школы в условиях социокультурного пространства города в системе ЗАТО.</w:t>
            </w:r>
          </w:p>
          <w:p w:rsidR="00C3513E" w:rsidRPr="00C3513E" w:rsidRDefault="00C3513E" w:rsidP="00C3513E">
            <w:pPr>
              <w:rPr>
                <w:sz w:val="24"/>
                <w:szCs w:val="24"/>
              </w:rPr>
            </w:pPr>
            <w:r w:rsidRPr="00C3513E">
              <w:rPr>
                <w:sz w:val="24"/>
                <w:szCs w:val="24"/>
              </w:rPr>
              <w:t>2. Расширение ассортимента предлагаемых образовательных услуг для разных возрастных категорий.</w:t>
            </w:r>
          </w:p>
          <w:p w:rsidR="00C3513E" w:rsidRPr="00C3513E" w:rsidRDefault="00C3513E" w:rsidP="00C3513E">
            <w:pPr>
              <w:rPr>
                <w:sz w:val="24"/>
                <w:szCs w:val="24"/>
              </w:rPr>
            </w:pPr>
            <w:r w:rsidRPr="00C3513E">
              <w:rPr>
                <w:sz w:val="24"/>
                <w:szCs w:val="24"/>
              </w:rPr>
              <w:t xml:space="preserve">3. Высокий уровень </w:t>
            </w:r>
            <w:r w:rsidRPr="00C3513E">
              <w:rPr>
                <w:sz w:val="24"/>
                <w:szCs w:val="24"/>
              </w:rPr>
              <w:lastRenderedPageBreak/>
              <w:t>квалификации педагогических кадров.</w:t>
            </w:r>
          </w:p>
          <w:p w:rsidR="00C3513E" w:rsidRDefault="00C3513E" w:rsidP="00C3513E">
            <w:pPr>
              <w:rPr>
                <w:sz w:val="24"/>
                <w:szCs w:val="24"/>
              </w:rPr>
            </w:pPr>
            <w:r w:rsidRPr="00C3513E">
              <w:rPr>
                <w:sz w:val="24"/>
                <w:szCs w:val="24"/>
              </w:rPr>
              <w:t>4. Хорошая материально-техническая база ДМШ</w:t>
            </w:r>
          </w:p>
          <w:p w:rsidR="003A6EA2" w:rsidRPr="00C3513E" w:rsidRDefault="003A6EA2" w:rsidP="00C3513E">
            <w:pPr>
              <w:rPr>
                <w:b/>
                <w:sz w:val="28"/>
                <w:szCs w:val="28"/>
              </w:rPr>
            </w:pPr>
          </w:p>
        </w:tc>
        <w:tc>
          <w:tcPr>
            <w:tcW w:w="0" w:type="auto"/>
          </w:tcPr>
          <w:p w:rsidR="00C3513E" w:rsidRPr="00C3513E" w:rsidRDefault="00C3513E" w:rsidP="00C3513E">
            <w:pPr>
              <w:rPr>
                <w:sz w:val="24"/>
                <w:szCs w:val="24"/>
              </w:rPr>
            </w:pPr>
            <w:r w:rsidRPr="00C3513E">
              <w:rPr>
                <w:sz w:val="24"/>
                <w:szCs w:val="24"/>
              </w:rPr>
              <w:lastRenderedPageBreak/>
              <w:t>Позитивный имидж школы в городе при расширении ее самостоятельности будет укрепляться.</w:t>
            </w:r>
          </w:p>
          <w:p w:rsidR="00C3513E" w:rsidRPr="00C3513E" w:rsidRDefault="00C3513E" w:rsidP="00C3513E">
            <w:pPr>
              <w:rPr>
                <w:b/>
                <w:sz w:val="24"/>
                <w:szCs w:val="24"/>
              </w:rPr>
            </w:pPr>
            <w:r w:rsidRPr="00C3513E">
              <w:rPr>
                <w:sz w:val="24"/>
                <w:szCs w:val="24"/>
              </w:rPr>
              <w:t>Расширение спектра услуг возможно при использовании информационных технологий</w:t>
            </w:r>
          </w:p>
        </w:tc>
        <w:tc>
          <w:tcPr>
            <w:tcW w:w="0" w:type="auto"/>
          </w:tcPr>
          <w:p w:rsidR="00C3513E" w:rsidRPr="00C3513E" w:rsidRDefault="00C3513E" w:rsidP="00C3513E">
            <w:pPr>
              <w:rPr>
                <w:sz w:val="24"/>
                <w:szCs w:val="24"/>
              </w:rPr>
            </w:pPr>
            <w:r w:rsidRPr="00C3513E">
              <w:rPr>
                <w:sz w:val="24"/>
                <w:szCs w:val="24"/>
              </w:rPr>
              <w:t>Достаточно крепкая МТБ школы способна выдержать некоторое время при слабом финансировании.</w:t>
            </w:r>
          </w:p>
          <w:p w:rsidR="00C3513E" w:rsidRPr="00C3513E" w:rsidRDefault="00C3513E" w:rsidP="00C3513E">
            <w:pPr>
              <w:rPr>
                <w:sz w:val="24"/>
                <w:szCs w:val="24"/>
              </w:rPr>
            </w:pPr>
            <w:r w:rsidRPr="00C3513E">
              <w:rPr>
                <w:sz w:val="24"/>
                <w:szCs w:val="24"/>
              </w:rPr>
              <w:t>Высокий уровень квалификации и опыт педагогов позволят доказать «престижность» профессии.</w:t>
            </w:r>
          </w:p>
          <w:p w:rsidR="00C3513E" w:rsidRPr="00C3513E" w:rsidRDefault="00C3513E" w:rsidP="00C3513E">
            <w:pPr>
              <w:rPr>
                <w:b/>
                <w:sz w:val="24"/>
                <w:szCs w:val="24"/>
              </w:rPr>
            </w:pPr>
            <w:r w:rsidRPr="00C3513E">
              <w:rPr>
                <w:sz w:val="24"/>
                <w:szCs w:val="24"/>
              </w:rPr>
              <w:t xml:space="preserve">Разнообразие дополнительных услуг смогут привлечь даже тех </w:t>
            </w:r>
            <w:proofErr w:type="gramStart"/>
            <w:r w:rsidRPr="00C3513E">
              <w:rPr>
                <w:sz w:val="24"/>
                <w:szCs w:val="24"/>
              </w:rPr>
              <w:t>потребителей ,</w:t>
            </w:r>
            <w:proofErr w:type="gramEnd"/>
            <w:r w:rsidRPr="00C3513E">
              <w:rPr>
                <w:sz w:val="24"/>
                <w:szCs w:val="24"/>
              </w:rPr>
              <w:t xml:space="preserve"> которые не заинтересованы в музыкальном  образовании.</w:t>
            </w:r>
          </w:p>
        </w:tc>
      </w:tr>
      <w:tr w:rsidR="00C3513E" w:rsidRPr="00C3513E" w:rsidTr="00C3513E">
        <w:tc>
          <w:tcPr>
            <w:tcW w:w="0" w:type="auto"/>
          </w:tcPr>
          <w:p w:rsidR="00C3513E" w:rsidRPr="00C3513E" w:rsidRDefault="00C3513E" w:rsidP="00C3513E">
            <w:pPr>
              <w:jc w:val="center"/>
              <w:rPr>
                <w:b/>
                <w:sz w:val="24"/>
                <w:szCs w:val="24"/>
              </w:rPr>
            </w:pPr>
            <w:r w:rsidRPr="00C3513E">
              <w:rPr>
                <w:b/>
                <w:sz w:val="24"/>
                <w:szCs w:val="24"/>
              </w:rPr>
              <w:t>Слабые стороны</w:t>
            </w:r>
          </w:p>
        </w:tc>
        <w:tc>
          <w:tcPr>
            <w:tcW w:w="0" w:type="auto"/>
          </w:tcPr>
          <w:p w:rsidR="00C3513E" w:rsidRPr="00C3513E" w:rsidRDefault="00C3513E" w:rsidP="00C3513E">
            <w:pPr>
              <w:jc w:val="center"/>
              <w:rPr>
                <w:b/>
                <w:sz w:val="24"/>
                <w:szCs w:val="24"/>
              </w:rPr>
            </w:pPr>
            <w:r w:rsidRPr="00C3513E">
              <w:rPr>
                <w:b/>
                <w:sz w:val="24"/>
                <w:szCs w:val="24"/>
              </w:rPr>
              <w:t>Слабые возможности</w:t>
            </w:r>
          </w:p>
        </w:tc>
        <w:tc>
          <w:tcPr>
            <w:tcW w:w="0" w:type="auto"/>
          </w:tcPr>
          <w:p w:rsidR="00C3513E" w:rsidRPr="00C3513E" w:rsidRDefault="00C3513E" w:rsidP="00C3513E">
            <w:pPr>
              <w:jc w:val="center"/>
              <w:rPr>
                <w:b/>
                <w:sz w:val="24"/>
                <w:szCs w:val="24"/>
              </w:rPr>
            </w:pPr>
            <w:r w:rsidRPr="00C3513E">
              <w:rPr>
                <w:b/>
                <w:sz w:val="24"/>
                <w:szCs w:val="24"/>
              </w:rPr>
              <w:t>Слабые угрозы</w:t>
            </w:r>
          </w:p>
        </w:tc>
      </w:tr>
      <w:tr w:rsidR="00C3513E" w:rsidRPr="00C3513E" w:rsidTr="00C3513E">
        <w:tc>
          <w:tcPr>
            <w:tcW w:w="0" w:type="auto"/>
          </w:tcPr>
          <w:p w:rsidR="00C3513E" w:rsidRPr="00C3513E" w:rsidRDefault="00C3513E" w:rsidP="00C3513E">
            <w:pPr>
              <w:rPr>
                <w:sz w:val="24"/>
                <w:szCs w:val="24"/>
              </w:rPr>
            </w:pPr>
            <w:r w:rsidRPr="00C3513E">
              <w:rPr>
                <w:sz w:val="24"/>
                <w:szCs w:val="24"/>
              </w:rPr>
              <w:t xml:space="preserve">1. Из-за падения престижа профессии кадровый дефицит молодых специалистов. </w:t>
            </w:r>
          </w:p>
          <w:p w:rsidR="00C3513E" w:rsidRPr="00C3513E" w:rsidRDefault="00C3513E" w:rsidP="00C3513E">
            <w:pPr>
              <w:rPr>
                <w:sz w:val="24"/>
                <w:szCs w:val="24"/>
              </w:rPr>
            </w:pPr>
            <w:r w:rsidRPr="00C3513E">
              <w:rPr>
                <w:sz w:val="24"/>
                <w:szCs w:val="24"/>
              </w:rPr>
              <w:t xml:space="preserve">2. Отсутствие родительской платы за обучение с </w:t>
            </w:r>
            <w:smartTag w:uri="urn:schemas-microsoft-com:office:smarttags" w:element="metricconverter">
              <w:smartTagPr>
                <w:attr w:name="ProductID" w:val="2006 г"/>
              </w:smartTagPr>
              <w:r w:rsidRPr="00C3513E">
                <w:rPr>
                  <w:sz w:val="24"/>
                  <w:szCs w:val="24"/>
                </w:rPr>
                <w:t>2006 г</w:t>
              </w:r>
            </w:smartTag>
            <w:r w:rsidRPr="00C3513E">
              <w:rPr>
                <w:sz w:val="24"/>
                <w:szCs w:val="24"/>
              </w:rPr>
              <w:t>. значительно снизило доходную часть бюджета школы</w:t>
            </w:r>
          </w:p>
          <w:p w:rsidR="00C3513E" w:rsidRPr="00C3513E" w:rsidRDefault="00C3513E" w:rsidP="00C3513E">
            <w:pPr>
              <w:rPr>
                <w:sz w:val="24"/>
                <w:szCs w:val="24"/>
              </w:rPr>
            </w:pPr>
            <w:r w:rsidRPr="00C3513E">
              <w:rPr>
                <w:sz w:val="24"/>
                <w:szCs w:val="24"/>
              </w:rPr>
              <w:t>3. Отсутствие маркетинговой службы.</w:t>
            </w:r>
          </w:p>
          <w:p w:rsidR="00C3513E" w:rsidRPr="00C3513E" w:rsidRDefault="00C3513E" w:rsidP="003A6EA2">
            <w:pPr>
              <w:rPr>
                <w:sz w:val="24"/>
                <w:szCs w:val="24"/>
              </w:rPr>
            </w:pP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Снижение доходной части бюджета из-за отмены родительской платы может ограничить ассортимент дорогостоящих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эксклюзивных услуг. </w:t>
            </w:r>
          </w:p>
          <w:p w:rsidR="00C3513E" w:rsidRPr="00C3513E" w:rsidRDefault="00C3513E" w:rsidP="00C3513E">
            <w:pPr>
              <w:autoSpaceDE w:val="0"/>
              <w:autoSpaceDN w:val="0"/>
              <w:adjustRightInd w:val="0"/>
              <w:rPr>
                <w:color w:val="000000"/>
                <w:sz w:val="23"/>
                <w:szCs w:val="23"/>
              </w:rPr>
            </w:pPr>
          </w:p>
        </w:tc>
        <w:tc>
          <w:tcPr>
            <w:tcW w:w="0" w:type="auto"/>
          </w:tcPr>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Слабая маркетинговая служба усиливает риск разрушения организации при переходе на автономию. </w:t>
            </w:r>
          </w:p>
          <w:p w:rsidR="00C3513E" w:rsidRPr="00C3513E" w:rsidRDefault="00C3513E" w:rsidP="00C3513E">
            <w:pPr>
              <w:autoSpaceDE w:val="0"/>
              <w:autoSpaceDN w:val="0"/>
              <w:adjustRightInd w:val="0"/>
              <w:rPr>
                <w:color w:val="000000"/>
                <w:sz w:val="23"/>
                <w:szCs w:val="23"/>
              </w:rPr>
            </w:pPr>
            <w:r w:rsidRPr="00C3513E">
              <w:rPr>
                <w:color w:val="000000"/>
                <w:sz w:val="23"/>
                <w:szCs w:val="23"/>
              </w:rPr>
              <w:t xml:space="preserve">Кадровый дефицит молодых </w:t>
            </w:r>
            <w:r w:rsidRPr="00C3513E">
              <w:rPr>
                <w:color w:val="000000"/>
                <w:sz w:val="24"/>
                <w:szCs w:val="24"/>
              </w:rPr>
              <w:t>преподавателей усугубляет проблему с престижностью профессии, а, следовательно, и получением музыкального образования.</w:t>
            </w:r>
          </w:p>
        </w:tc>
      </w:tr>
    </w:tbl>
    <w:p w:rsidR="009D7D7C" w:rsidRDefault="009D7D7C" w:rsidP="003A5FAE">
      <w:pPr>
        <w:rPr>
          <w:b/>
        </w:rPr>
      </w:pPr>
    </w:p>
    <w:p w:rsidR="00C3513E" w:rsidRPr="009D1F11" w:rsidRDefault="00C3513E" w:rsidP="00BF442C">
      <w:pPr>
        <w:rPr>
          <w:b/>
          <w:u w:val="single"/>
        </w:rPr>
      </w:pPr>
      <w:r w:rsidRPr="00BF442C">
        <w:rPr>
          <w:rFonts w:ascii="Times New Roman" w:eastAsia="Times New Roman" w:hAnsi="Times New Roman" w:cs="Times New Roman"/>
          <w:sz w:val="28"/>
          <w:szCs w:val="28"/>
        </w:rPr>
        <w:t>3.4</w:t>
      </w:r>
      <w:r w:rsidRPr="009D1F11">
        <w:rPr>
          <w:rFonts w:ascii="Times New Roman" w:eastAsia="Times New Roman" w:hAnsi="Times New Roman" w:cs="Times New Roman"/>
          <w:sz w:val="28"/>
          <w:szCs w:val="28"/>
          <w:u w:val="single"/>
        </w:rPr>
        <w:t>. Анализ состояния и проблем учреждения</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Образовательная политика ДМШ направлена на наиболее полное удовлетворение образовательных потребностей детей школьного возраста, выполнение социального заказа на образовательные услуги со стороны их родителей с целью формирования социально- активного, культурного, конкурентоспособного человека, который не только может жить в условиях рыночной экономики и правового государства, но и формировать эти условия, создавать и изменять их. Современная жизнь уже не может не использовать информационных технологий, поэтому каждый молодой человек, вступающий во взрослую жизнь, обязан владеть компьютером, ориентироваться в сети Интернет, уметь найти необходимую информацию. Поэтому процесс внедрения информационных технологий в образование расширяется, ДМШ не может оставаться в стороне от этого процесса. Время требует от нас преподавания детям музыкально-компьютерных технологий, умения владеть современными электронными инструментами, компьютерными программами нотной записи и т. д.</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В связи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значительно возрастают необходимость обновления содержания дополнительного образования в сфере культуры и искусства, повышение профессиональной компетентности кадров детских музыкальных школ.</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 xml:space="preserve">Эти факторы позволяют выйти школе на более высокую ступень – создание </w:t>
      </w:r>
      <w:r w:rsidR="00BF442C">
        <w:rPr>
          <w:rFonts w:ascii="Times New Roman" w:eastAsia="Times New Roman" w:hAnsi="Times New Roman" w:cs="Times New Roman"/>
          <w:b/>
          <w:sz w:val="28"/>
          <w:szCs w:val="28"/>
        </w:rPr>
        <w:t>модели адаптивной школы творческого развития</w:t>
      </w:r>
      <w:r w:rsidRPr="00BF442C">
        <w:rPr>
          <w:rFonts w:ascii="Times New Roman" w:eastAsia="Times New Roman" w:hAnsi="Times New Roman" w:cs="Times New Roman"/>
          <w:b/>
          <w:sz w:val="28"/>
          <w:szCs w:val="28"/>
        </w:rPr>
        <w:t>,</w:t>
      </w:r>
      <w:r w:rsidRPr="00BF442C">
        <w:rPr>
          <w:rFonts w:ascii="Times New Roman" w:eastAsia="Times New Roman" w:hAnsi="Times New Roman" w:cs="Times New Roman"/>
          <w:sz w:val="28"/>
          <w:szCs w:val="28"/>
        </w:rPr>
        <w:t xml:space="preserve"> где в основе лежит личностно – ориентированный подход к ребенку, перейти, с одной стороны - </w:t>
      </w:r>
      <w:r w:rsidRPr="00BF442C">
        <w:rPr>
          <w:rFonts w:ascii="Times New Roman" w:eastAsia="Times New Roman" w:hAnsi="Times New Roman" w:cs="Times New Roman"/>
          <w:sz w:val="28"/>
          <w:szCs w:val="28"/>
        </w:rPr>
        <w:lastRenderedPageBreak/>
        <w:t>на обучение по предпрофессиональным программам с учетом ФГТ, с другой – продумать специфику обучения по общеразвивающим программам.</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Абсолютное большинство преподавателей ДМШ имеют солидный педагогический стаж, но с другой стороны, проблемой остается старение коллектива и сравнительно небольшой процент молодых преподавателей и концертмейстеров.</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u w:val="single"/>
        </w:rPr>
        <w:t>Анализ состояния воспитательной работы</w:t>
      </w:r>
      <w:r w:rsidRPr="00BF442C">
        <w:rPr>
          <w:rFonts w:ascii="Times New Roman" w:eastAsia="Times New Roman" w:hAnsi="Times New Roman" w:cs="Times New Roman"/>
          <w:sz w:val="28"/>
          <w:szCs w:val="28"/>
        </w:rPr>
        <w:t>, складывающейся в ДМШ, показал наличие существующих предпосылок для обеспечения развития и стабильного функционирования учреждения. Вместе с тем, обнаружился ряд проблем, препятствующих ее развитию:</w:t>
      </w:r>
    </w:p>
    <w:p w:rsidR="00C3513E" w:rsidRPr="009D1F11" w:rsidRDefault="00C3513E" w:rsidP="00CD49D3">
      <w:pPr>
        <w:pStyle w:val="a7"/>
        <w:numPr>
          <w:ilvl w:val="0"/>
          <w:numId w:val="26"/>
        </w:numPr>
        <w:spacing w:line="240" w:lineRule="auto"/>
        <w:ind w:left="142"/>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несмотря на сложившиеся традиции в воспитательной работе в последние годы, эта работа осложняется в силу неготовности ДМШ финансировать все образовательно-культурные и творческие мероприятия;</w:t>
      </w:r>
    </w:p>
    <w:p w:rsidR="00C3513E" w:rsidRPr="009D1F11" w:rsidRDefault="00C3513E" w:rsidP="00CD49D3">
      <w:pPr>
        <w:pStyle w:val="a7"/>
        <w:numPr>
          <w:ilvl w:val="0"/>
          <w:numId w:val="26"/>
        </w:numPr>
        <w:spacing w:line="240" w:lineRule="auto"/>
        <w:ind w:left="142"/>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 xml:space="preserve">необходимо обновление и развитие учебно-материальной и материально-технической базы учреждения. </w:t>
      </w:r>
    </w:p>
    <w:p w:rsidR="00C3513E" w:rsidRPr="00BF442C" w:rsidRDefault="00C3513E" w:rsidP="003A6EA2">
      <w:pPr>
        <w:spacing w:line="240" w:lineRule="auto"/>
        <w:jc w:val="both"/>
        <w:rPr>
          <w:rFonts w:ascii="Times New Roman" w:hAnsi="Times New Roman" w:cs="Times New Roman"/>
          <w:sz w:val="28"/>
          <w:szCs w:val="28"/>
        </w:rPr>
      </w:pPr>
      <w:r w:rsidRPr="00BF442C">
        <w:rPr>
          <w:rFonts w:ascii="Times New Roman" w:hAnsi="Times New Roman" w:cs="Times New Roman"/>
          <w:sz w:val="28"/>
          <w:szCs w:val="28"/>
          <w:u w:val="single"/>
        </w:rPr>
        <w:t>Анализ состояния финансово-экономической системы</w:t>
      </w:r>
      <w:r w:rsidRPr="00BF442C">
        <w:rPr>
          <w:rFonts w:ascii="Times New Roman" w:hAnsi="Times New Roman" w:cs="Times New Roman"/>
          <w:sz w:val="28"/>
          <w:szCs w:val="28"/>
        </w:rPr>
        <w:t>, складывающейся в ДМШ, показал наличие существенных предпосылок для обеспечения развития и стабильного функционирования учреждения. Вместе с тем, обнаружилась проблема, препятствующая ее развитию:</w:t>
      </w:r>
    </w:p>
    <w:p w:rsidR="00C3513E" w:rsidRPr="009D1F11" w:rsidRDefault="00C3513E" w:rsidP="00CD49D3">
      <w:pPr>
        <w:pStyle w:val="a7"/>
        <w:numPr>
          <w:ilvl w:val="0"/>
          <w:numId w:val="27"/>
        </w:numPr>
        <w:spacing w:line="240" w:lineRule="auto"/>
        <w:ind w:left="142"/>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 xml:space="preserve">состояние нормативно-правовой базы (локальная документация) требует дальнейшей  разработки в части,  регламентирующей организацию дополнительных платных услуг и привлечение дополнительных источников финансирования. </w:t>
      </w:r>
    </w:p>
    <w:p w:rsidR="00C3513E" w:rsidRPr="00BF442C" w:rsidRDefault="00C3513E" w:rsidP="003A6EA2">
      <w:pPr>
        <w:spacing w:line="240" w:lineRule="auto"/>
        <w:jc w:val="both"/>
        <w:rPr>
          <w:rFonts w:ascii="Times New Roman" w:eastAsia="Times New Roman" w:hAnsi="Times New Roman" w:cs="Times New Roman"/>
          <w:sz w:val="28"/>
          <w:szCs w:val="28"/>
          <w:u w:val="single"/>
        </w:rPr>
      </w:pPr>
      <w:r w:rsidRPr="00BF442C">
        <w:rPr>
          <w:rFonts w:ascii="Times New Roman" w:eastAsia="Times New Roman" w:hAnsi="Times New Roman" w:cs="Times New Roman"/>
          <w:sz w:val="28"/>
          <w:szCs w:val="28"/>
          <w:u w:val="single"/>
        </w:rPr>
        <w:t>Анализ методического и дидактического обеспечения выявил ряд серьезных недостатков:</w:t>
      </w:r>
    </w:p>
    <w:p w:rsidR="00C3513E" w:rsidRPr="009D1F11" w:rsidRDefault="00C3513E" w:rsidP="00CD49D3">
      <w:pPr>
        <w:pStyle w:val="a7"/>
        <w:numPr>
          <w:ilvl w:val="0"/>
          <w:numId w:val="27"/>
        </w:numPr>
        <w:spacing w:line="240" w:lineRule="auto"/>
        <w:ind w:left="142"/>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существующий в школе библиотечный фонд нуждается в обновлении, пополнении современной учебной и методической литературой;</w:t>
      </w:r>
    </w:p>
    <w:p w:rsidR="00C3513E" w:rsidRPr="009D1F11" w:rsidRDefault="00C3513E" w:rsidP="00CD49D3">
      <w:pPr>
        <w:pStyle w:val="a7"/>
        <w:numPr>
          <w:ilvl w:val="0"/>
          <w:numId w:val="27"/>
        </w:numPr>
        <w:spacing w:after="0" w:line="240" w:lineRule="auto"/>
        <w:ind w:left="142"/>
        <w:jc w:val="both"/>
        <w:rPr>
          <w:rFonts w:ascii="Times New Roman" w:hAnsi="Times New Roman" w:cs="Times New Roman"/>
          <w:sz w:val="28"/>
          <w:szCs w:val="28"/>
        </w:rPr>
      </w:pPr>
      <w:r w:rsidRPr="009D1F11">
        <w:rPr>
          <w:rFonts w:ascii="Times New Roman" w:hAnsi="Times New Roman" w:cs="Times New Roman"/>
          <w:sz w:val="28"/>
          <w:szCs w:val="28"/>
        </w:rPr>
        <w:t>В Снежинской ДМШ решена проблема оснащенности видео- и аудиозаписями: наличие четырех мультимедийных комплексов с выходом в интернет в классах музыкально-теоретических дисциплин позволяет демонстрировать любые видео- и аудиозаписи, необходимые в учебном и внеурочном процессе. Вместе с тем, необходимо дальнейшее развитие мультимедийного оснащения: установка стационарных мультимедийных комплексов в малом и большом залах ДМШ, выход в Интернет в библиотеке.</w:t>
      </w:r>
    </w:p>
    <w:p w:rsidR="00C3513E" w:rsidRPr="00BF442C" w:rsidRDefault="00C3513E" w:rsidP="003A6EA2">
      <w:pPr>
        <w:spacing w:line="240" w:lineRule="auto"/>
        <w:ind w:firstLine="708"/>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 xml:space="preserve">Таким образом, перевод учебного процесса на использование современного технического оснащения, обновления методической и дидактической базы являются приоритетными задачами, стоящими перед коллективом школы на ближайший период. </w:t>
      </w:r>
    </w:p>
    <w:p w:rsidR="00C3513E"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u w:val="single"/>
        </w:rPr>
        <w:lastRenderedPageBreak/>
        <w:t>Анализ внутренних факторов</w:t>
      </w:r>
      <w:r w:rsidRPr="00BF442C">
        <w:rPr>
          <w:rFonts w:ascii="Times New Roman" w:eastAsia="Times New Roman" w:hAnsi="Times New Roman" w:cs="Times New Roman"/>
          <w:sz w:val="28"/>
          <w:szCs w:val="28"/>
        </w:rPr>
        <w:t xml:space="preserve"> позволяет выявить недостатки в работе коллектива и их причины:</w:t>
      </w:r>
    </w:p>
    <w:p w:rsidR="00C3513E" w:rsidRPr="009D1F11" w:rsidRDefault="00C3513E" w:rsidP="00CD49D3">
      <w:pPr>
        <w:pStyle w:val="a7"/>
        <w:numPr>
          <w:ilvl w:val="0"/>
          <w:numId w:val="28"/>
        </w:numPr>
        <w:spacing w:after="0" w:line="240" w:lineRule="auto"/>
        <w:ind w:left="0"/>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недостаточная мотивация большей части педагогического коллектива к участию в инновационных процессах;</w:t>
      </w:r>
    </w:p>
    <w:p w:rsidR="00C3513E" w:rsidRPr="009D1F11" w:rsidRDefault="00C3513E" w:rsidP="00CD49D3">
      <w:pPr>
        <w:pStyle w:val="a7"/>
        <w:numPr>
          <w:ilvl w:val="0"/>
          <w:numId w:val="28"/>
        </w:numPr>
        <w:spacing w:after="0" w:line="240" w:lineRule="auto"/>
        <w:ind w:left="0"/>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методическая работа должна быть активизирована в части создания учебно-методических комплексов нового поколения;</w:t>
      </w:r>
    </w:p>
    <w:p w:rsidR="00C3513E" w:rsidRPr="009D1F11" w:rsidRDefault="00C3513E" w:rsidP="00CD49D3">
      <w:pPr>
        <w:pStyle w:val="a7"/>
        <w:numPr>
          <w:ilvl w:val="0"/>
          <w:numId w:val="28"/>
        </w:numPr>
        <w:spacing w:after="0" w:line="240" w:lineRule="auto"/>
        <w:ind w:left="0"/>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неумение или нежелание некоторых преподавателей видеть в обучающихся и родителях равноправных участников образовательного процесса, осуществлять индивидуальный, личностно-ориентированный подход к ним и дифференцированный подход в реализации образовательных программ;</w:t>
      </w:r>
    </w:p>
    <w:p w:rsidR="00C3513E" w:rsidRDefault="00C3513E" w:rsidP="00CD49D3">
      <w:pPr>
        <w:pStyle w:val="a7"/>
        <w:numPr>
          <w:ilvl w:val="0"/>
          <w:numId w:val="28"/>
        </w:numPr>
        <w:spacing w:after="0" w:line="240" w:lineRule="auto"/>
        <w:ind w:left="0"/>
        <w:jc w:val="both"/>
        <w:rPr>
          <w:rFonts w:ascii="Times New Roman" w:eastAsia="Times New Roman" w:hAnsi="Times New Roman" w:cs="Times New Roman"/>
          <w:sz w:val="28"/>
          <w:szCs w:val="28"/>
        </w:rPr>
      </w:pPr>
      <w:r w:rsidRPr="009D1F11">
        <w:rPr>
          <w:rFonts w:ascii="Times New Roman" w:eastAsia="Times New Roman" w:hAnsi="Times New Roman" w:cs="Times New Roman"/>
          <w:sz w:val="28"/>
          <w:szCs w:val="28"/>
        </w:rPr>
        <w:t>недостаточно высокая мотивация обучающихся к обучению.</w:t>
      </w:r>
    </w:p>
    <w:p w:rsidR="009D1F11" w:rsidRPr="009D1F11" w:rsidRDefault="009D1F11" w:rsidP="003A6EA2">
      <w:pPr>
        <w:pStyle w:val="a7"/>
        <w:spacing w:after="0" w:line="240" w:lineRule="auto"/>
        <w:ind w:left="0"/>
        <w:jc w:val="both"/>
        <w:rPr>
          <w:rFonts w:ascii="Times New Roman" w:eastAsia="Times New Roman" w:hAnsi="Times New Roman" w:cs="Times New Roman"/>
          <w:sz w:val="28"/>
          <w:szCs w:val="28"/>
        </w:rPr>
      </w:pPr>
    </w:p>
    <w:p w:rsidR="00BF442C" w:rsidRPr="00BF442C" w:rsidRDefault="00C3513E" w:rsidP="003A6EA2">
      <w:pPr>
        <w:spacing w:line="240" w:lineRule="auto"/>
        <w:jc w:val="both"/>
        <w:rPr>
          <w:rFonts w:ascii="Times New Roman" w:eastAsia="Times New Roman" w:hAnsi="Times New Roman" w:cs="Times New Roman"/>
          <w:sz w:val="28"/>
          <w:szCs w:val="28"/>
        </w:rPr>
      </w:pPr>
      <w:r w:rsidRPr="00BF442C">
        <w:rPr>
          <w:rFonts w:ascii="Times New Roman" w:eastAsia="Times New Roman" w:hAnsi="Times New Roman" w:cs="Times New Roman"/>
          <w:sz w:val="28"/>
          <w:szCs w:val="28"/>
        </w:rPr>
        <w:t xml:space="preserve">Все выявленные в ходе анализа проблемы влияют на качество образования выпускников, их адаптацию к современной социальной среде. </w:t>
      </w:r>
    </w:p>
    <w:p w:rsidR="00C3513E" w:rsidRDefault="00C3513E" w:rsidP="003A6EA2">
      <w:pPr>
        <w:spacing w:line="240" w:lineRule="auto"/>
        <w:jc w:val="both"/>
        <w:rPr>
          <w:rFonts w:ascii="Times New Roman" w:eastAsia="Times New Roman" w:hAnsi="Times New Roman" w:cs="Times New Roman"/>
          <w:b/>
          <w:sz w:val="28"/>
          <w:szCs w:val="28"/>
        </w:rPr>
      </w:pPr>
      <w:r w:rsidRPr="00BF442C">
        <w:rPr>
          <w:rFonts w:ascii="Times New Roman" w:eastAsia="Times New Roman" w:hAnsi="Times New Roman" w:cs="Times New Roman"/>
          <w:sz w:val="28"/>
          <w:szCs w:val="28"/>
        </w:rPr>
        <w:t xml:space="preserve">В связи со всем вышесказанным считаем необходимым и приемлемым создание </w:t>
      </w:r>
      <w:r w:rsidRPr="00BF442C">
        <w:rPr>
          <w:rFonts w:ascii="Times New Roman" w:eastAsia="Times New Roman" w:hAnsi="Times New Roman" w:cs="Times New Roman"/>
          <w:b/>
          <w:sz w:val="28"/>
          <w:szCs w:val="28"/>
        </w:rPr>
        <w:t>модели адаптивной школы творческого развития.</w:t>
      </w:r>
    </w:p>
    <w:p w:rsidR="009D1F11" w:rsidRPr="00BF442C" w:rsidRDefault="009D1F11" w:rsidP="00BF442C">
      <w:pPr>
        <w:jc w:val="both"/>
        <w:rPr>
          <w:rFonts w:ascii="Times New Roman" w:eastAsia="Times New Roman" w:hAnsi="Times New Roman" w:cs="Times New Roman"/>
          <w:b/>
          <w:sz w:val="28"/>
          <w:szCs w:val="28"/>
        </w:rPr>
      </w:pPr>
    </w:p>
    <w:p w:rsidR="0054707B" w:rsidRPr="0054707B" w:rsidRDefault="0054707B" w:rsidP="0054707B">
      <w:pPr>
        <w:jc w:val="both"/>
        <w:rPr>
          <w:rFonts w:ascii="Times New Roman" w:eastAsia="Times New Roman" w:hAnsi="Times New Roman" w:cs="Times New Roman"/>
          <w:b/>
          <w:sz w:val="28"/>
          <w:szCs w:val="28"/>
        </w:rPr>
      </w:pPr>
      <w:r w:rsidRPr="0054707B">
        <w:rPr>
          <w:rFonts w:ascii="Times New Roman" w:eastAsia="Times New Roman" w:hAnsi="Times New Roman" w:cs="Times New Roman"/>
          <w:b/>
          <w:sz w:val="28"/>
          <w:szCs w:val="28"/>
          <w:lang w:val="en-US"/>
        </w:rPr>
        <w:t>IV</w:t>
      </w:r>
      <w:r w:rsidRPr="0054707B">
        <w:rPr>
          <w:rFonts w:ascii="Times New Roman" w:eastAsia="Times New Roman" w:hAnsi="Times New Roman" w:cs="Times New Roman"/>
          <w:b/>
          <w:sz w:val="28"/>
          <w:szCs w:val="28"/>
        </w:rPr>
        <w:t>. Прогностическое обоснование Программы: концептуальный проект желаемого будущего состояния «Снежинская ДМШ им. П.И. Чайковского»</w:t>
      </w:r>
    </w:p>
    <w:p w:rsidR="009D1F11" w:rsidRPr="009D1F11" w:rsidRDefault="0054707B" w:rsidP="003A6EA2">
      <w:pPr>
        <w:spacing w:line="240" w:lineRule="auto"/>
        <w:jc w:val="both"/>
        <w:rPr>
          <w:rFonts w:ascii="Times New Roman" w:eastAsia="Times New Roman" w:hAnsi="Times New Roman" w:cs="Times New Roman"/>
          <w:sz w:val="28"/>
          <w:szCs w:val="28"/>
          <w:u w:val="single"/>
        </w:rPr>
      </w:pPr>
      <w:r w:rsidRPr="0054707B">
        <w:rPr>
          <w:rFonts w:ascii="Times New Roman" w:eastAsia="Times New Roman" w:hAnsi="Times New Roman" w:cs="Times New Roman"/>
          <w:sz w:val="28"/>
          <w:szCs w:val="28"/>
        </w:rPr>
        <w:t xml:space="preserve">4.1. </w:t>
      </w:r>
      <w:r w:rsidRPr="009D1F11">
        <w:rPr>
          <w:rFonts w:ascii="Times New Roman" w:eastAsia="Times New Roman" w:hAnsi="Times New Roman" w:cs="Times New Roman"/>
          <w:sz w:val="28"/>
          <w:szCs w:val="28"/>
          <w:u w:val="single"/>
        </w:rPr>
        <w:t>Миссия, приоритетные направ</w:t>
      </w:r>
      <w:r w:rsidR="003A6EA2">
        <w:rPr>
          <w:rFonts w:ascii="Times New Roman" w:eastAsia="Times New Roman" w:hAnsi="Times New Roman" w:cs="Times New Roman"/>
          <w:sz w:val="28"/>
          <w:szCs w:val="28"/>
          <w:u w:val="single"/>
        </w:rPr>
        <w:t xml:space="preserve">ления, цели и задачи ДШИ на 2018-2023 </w:t>
      </w:r>
      <w:proofErr w:type="spellStart"/>
      <w:r w:rsidRPr="009D1F11">
        <w:rPr>
          <w:rFonts w:ascii="Times New Roman" w:eastAsia="Times New Roman" w:hAnsi="Times New Roman" w:cs="Times New Roman"/>
          <w:sz w:val="28"/>
          <w:szCs w:val="28"/>
          <w:u w:val="single"/>
        </w:rPr>
        <w:t>г.г</w:t>
      </w:r>
      <w:proofErr w:type="spellEnd"/>
      <w:r w:rsidRPr="009D1F11">
        <w:rPr>
          <w:rFonts w:ascii="Times New Roman" w:eastAsia="Times New Roman" w:hAnsi="Times New Roman" w:cs="Times New Roman"/>
          <w:sz w:val="28"/>
          <w:szCs w:val="28"/>
          <w:u w:val="single"/>
        </w:rPr>
        <w:t xml:space="preserve">. </w:t>
      </w:r>
    </w:p>
    <w:p w:rsidR="00561CAE" w:rsidRPr="003A6EA2"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xml:space="preserve">В основе концепции развития ДШИ является создание целостного, </w:t>
      </w:r>
      <w:proofErr w:type="spellStart"/>
      <w:r w:rsidRPr="0054707B">
        <w:rPr>
          <w:rFonts w:ascii="Times New Roman" w:eastAsia="Times New Roman" w:hAnsi="Times New Roman" w:cs="Times New Roman"/>
          <w:sz w:val="28"/>
          <w:szCs w:val="28"/>
        </w:rPr>
        <w:t>разноуровневого</w:t>
      </w:r>
      <w:proofErr w:type="spellEnd"/>
      <w:r w:rsidRPr="0054707B">
        <w:rPr>
          <w:rFonts w:ascii="Times New Roman" w:eastAsia="Times New Roman" w:hAnsi="Times New Roman" w:cs="Times New Roman"/>
          <w:sz w:val="28"/>
          <w:szCs w:val="28"/>
        </w:rPr>
        <w:t>, многоступенчатого, в определенной логической последовательности выстроенного образовательного пространства, обеспечивающего «сквозное» решение педагогических задач и индивидуализирующее образовательный путь ребенка в условиях свободы выбора, т.е. создание адаптив</w:t>
      </w:r>
      <w:r w:rsidR="003A6EA2">
        <w:rPr>
          <w:rFonts w:ascii="Times New Roman" w:eastAsia="Times New Roman" w:hAnsi="Times New Roman" w:cs="Times New Roman"/>
          <w:sz w:val="28"/>
          <w:szCs w:val="28"/>
        </w:rPr>
        <w:t>ной школы творческого развития.</w:t>
      </w:r>
    </w:p>
    <w:p w:rsidR="0054707B" w:rsidRPr="0054707B" w:rsidRDefault="0054707B" w:rsidP="0054707B">
      <w:pPr>
        <w:jc w:val="both"/>
        <w:rPr>
          <w:rFonts w:ascii="Times New Roman" w:eastAsia="Times New Roman" w:hAnsi="Times New Roman" w:cs="Times New Roman"/>
          <w:sz w:val="28"/>
          <w:szCs w:val="28"/>
        </w:rPr>
      </w:pPr>
      <w:r w:rsidRPr="0054707B">
        <w:rPr>
          <w:rFonts w:ascii="Times New Roman" w:eastAsia="Times New Roman" w:hAnsi="Times New Roman" w:cs="Times New Roman"/>
          <w:b/>
          <w:i/>
          <w:sz w:val="28"/>
          <w:szCs w:val="28"/>
          <w:u w:val="single"/>
        </w:rPr>
        <w:t>Миссия Снежинской ДМШ</w:t>
      </w:r>
      <w:r w:rsidRPr="0054707B">
        <w:rPr>
          <w:rFonts w:ascii="Times New Roman" w:eastAsia="Times New Roman" w:hAnsi="Times New Roman" w:cs="Times New Roman"/>
          <w:sz w:val="28"/>
          <w:szCs w:val="28"/>
        </w:rPr>
        <w:t xml:space="preserve"> – проектирование пространства персонального образования для самореализации личности путем поддержки и развития творческих способностей подрастающего поколения, формировании человека и гражданина, интегрированного в современное общество.</w:t>
      </w:r>
    </w:p>
    <w:p w:rsidR="0054707B" w:rsidRPr="0054707B" w:rsidRDefault="0054707B" w:rsidP="0054707B">
      <w:pPr>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xml:space="preserve"> В соответствии с этим</w:t>
      </w:r>
      <w:r w:rsidR="003A6EA2">
        <w:rPr>
          <w:rFonts w:ascii="Times New Roman" w:eastAsia="Times New Roman" w:hAnsi="Times New Roman" w:cs="Times New Roman"/>
          <w:sz w:val="28"/>
          <w:szCs w:val="28"/>
        </w:rPr>
        <w:t xml:space="preserve"> поставлены задачи школы на 2018-2023</w:t>
      </w:r>
      <w:r w:rsidRPr="0054707B">
        <w:rPr>
          <w:rFonts w:ascii="Times New Roman" w:eastAsia="Times New Roman" w:hAnsi="Times New Roman" w:cs="Times New Roman"/>
          <w:sz w:val="28"/>
          <w:szCs w:val="28"/>
        </w:rPr>
        <w:t xml:space="preserve"> гг.:</w:t>
      </w:r>
    </w:p>
    <w:p w:rsidR="0054707B" w:rsidRPr="0054707B" w:rsidRDefault="0054707B" w:rsidP="00CD49D3">
      <w:pPr>
        <w:numPr>
          <w:ilvl w:val="0"/>
          <w:numId w:val="19"/>
        </w:numPr>
        <w:spacing w:after="0" w:line="240" w:lineRule="auto"/>
        <w:ind w:left="0"/>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предоставление каждому обучающемуся школы право выбора вида, уровня сложности и темпа освоения образовательной программы;</w:t>
      </w:r>
    </w:p>
    <w:p w:rsidR="0054707B" w:rsidRPr="0054707B" w:rsidRDefault="0054707B" w:rsidP="00CD49D3">
      <w:pPr>
        <w:numPr>
          <w:ilvl w:val="0"/>
          <w:numId w:val="19"/>
        </w:numPr>
        <w:spacing w:after="0" w:line="240" w:lineRule="auto"/>
        <w:ind w:left="0"/>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выстраивание индивидуальных образовательных траекторий для обучающихся;</w:t>
      </w:r>
    </w:p>
    <w:p w:rsidR="0054707B" w:rsidRPr="0054707B" w:rsidRDefault="0054707B" w:rsidP="00CD49D3">
      <w:pPr>
        <w:numPr>
          <w:ilvl w:val="0"/>
          <w:numId w:val="19"/>
        </w:numPr>
        <w:spacing w:after="0" w:line="240" w:lineRule="auto"/>
        <w:ind w:left="0"/>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lastRenderedPageBreak/>
        <w:t>расширение числа предметных областей от раннего развития до предпрофессиональной подготовки;</w:t>
      </w:r>
    </w:p>
    <w:p w:rsidR="0054707B" w:rsidRDefault="0054707B" w:rsidP="00CD49D3">
      <w:pPr>
        <w:numPr>
          <w:ilvl w:val="0"/>
          <w:numId w:val="19"/>
        </w:numPr>
        <w:spacing w:after="0" w:line="240" w:lineRule="auto"/>
        <w:ind w:left="0"/>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xml:space="preserve">расширение социального партнерства с учреждениями образования и культуры города Снежинска, концертными организациями для создания единого культурно-образовательного пространства. </w:t>
      </w:r>
    </w:p>
    <w:p w:rsidR="009D1F11" w:rsidRPr="009D1F11" w:rsidRDefault="009D1F11" w:rsidP="00561CAE">
      <w:pPr>
        <w:jc w:val="both"/>
        <w:rPr>
          <w:rFonts w:ascii="Times New Roman" w:eastAsia="Times New Roman" w:hAnsi="Times New Roman" w:cs="Times New Roman"/>
          <w:sz w:val="28"/>
          <w:szCs w:val="28"/>
        </w:rPr>
      </w:pPr>
    </w:p>
    <w:p w:rsidR="0054707B" w:rsidRPr="0054707B" w:rsidRDefault="0054707B" w:rsidP="0054707B">
      <w:pPr>
        <w:jc w:val="both"/>
        <w:rPr>
          <w:rFonts w:ascii="Times New Roman" w:eastAsia="Times New Roman" w:hAnsi="Times New Roman" w:cs="Times New Roman"/>
          <w:sz w:val="28"/>
          <w:szCs w:val="28"/>
          <w:u w:val="single"/>
        </w:rPr>
      </w:pPr>
      <w:r w:rsidRPr="0054707B">
        <w:rPr>
          <w:rFonts w:ascii="Times New Roman" w:eastAsia="Times New Roman" w:hAnsi="Times New Roman" w:cs="Times New Roman"/>
          <w:sz w:val="28"/>
          <w:szCs w:val="28"/>
          <w:u w:val="single"/>
        </w:rPr>
        <w:t>Основные направления развития  «Снежинская ДМШ им. П.И</w:t>
      </w:r>
      <w:r w:rsidR="003A6EA2">
        <w:rPr>
          <w:rFonts w:ascii="Times New Roman" w:eastAsia="Times New Roman" w:hAnsi="Times New Roman" w:cs="Times New Roman"/>
          <w:sz w:val="28"/>
          <w:szCs w:val="28"/>
          <w:u w:val="single"/>
        </w:rPr>
        <w:t>. Чайковского» на 2018-2023</w:t>
      </w:r>
      <w:r w:rsidRPr="0054707B">
        <w:rPr>
          <w:rFonts w:ascii="Times New Roman" w:eastAsia="Times New Roman" w:hAnsi="Times New Roman" w:cs="Times New Roman"/>
          <w:sz w:val="28"/>
          <w:szCs w:val="28"/>
          <w:u w:val="single"/>
        </w:rPr>
        <w:t xml:space="preserve"> гг. </w:t>
      </w:r>
    </w:p>
    <w:p w:rsidR="0054707B" w:rsidRPr="0054707B" w:rsidRDefault="0054707B" w:rsidP="0054707B">
      <w:pPr>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Стратегическое развитие Снежинской ДМШ планируется по следующим направлениям:</w:t>
      </w:r>
    </w:p>
    <w:p w:rsidR="0054707B" w:rsidRPr="00647AE1" w:rsidRDefault="0054707B" w:rsidP="00CD49D3">
      <w:pPr>
        <w:pStyle w:val="a7"/>
        <w:numPr>
          <w:ilvl w:val="0"/>
          <w:numId w:val="19"/>
        </w:numPr>
        <w:spacing w:after="0" w:line="240" w:lineRule="auto"/>
        <w:jc w:val="both"/>
        <w:rPr>
          <w:rFonts w:ascii="Times New Roman" w:eastAsia="Times New Roman" w:hAnsi="Times New Roman" w:cs="Times New Roman"/>
          <w:sz w:val="28"/>
          <w:szCs w:val="28"/>
        </w:rPr>
      </w:pPr>
      <w:r w:rsidRPr="00647AE1">
        <w:rPr>
          <w:rFonts w:ascii="Times New Roman" w:eastAsia="Times New Roman" w:hAnsi="Times New Roman" w:cs="Times New Roman"/>
          <w:sz w:val="28"/>
          <w:szCs w:val="28"/>
        </w:rPr>
        <w:t>организационно-содержательное;</w:t>
      </w:r>
    </w:p>
    <w:p w:rsidR="0054707B" w:rsidRPr="00647AE1" w:rsidRDefault="0054707B" w:rsidP="00CD49D3">
      <w:pPr>
        <w:pStyle w:val="a7"/>
        <w:numPr>
          <w:ilvl w:val="0"/>
          <w:numId w:val="19"/>
        </w:numPr>
        <w:spacing w:after="0" w:line="240" w:lineRule="auto"/>
        <w:jc w:val="both"/>
        <w:rPr>
          <w:rFonts w:ascii="Times New Roman" w:eastAsia="Times New Roman" w:hAnsi="Times New Roman" w:cs="Times New Roman"/>
          <w:sz w:val="28"/>
          <w:szCs w:val="28"/>
        </w:rPr>
      </w:pPr>
      <w:r w:rsidRPr="00647AE1">
        <w:rPr>
          <w:rFonts w:ascii="Times New Roman" w:eastAsia="Times New Roman" w:hAnsi="Times New Roman" w:cs="Times New Roman"/>
          <w:sz w:val="28"/>
          <w:szCs w:val="28"/>
        </w:rPr>
        <w:t>педагогическое;</w:t>
      </w:r>
    </w:p>
    <w:p w:rsidR="0054707B" w:rsidRPr="00647AE1" w:rsidRDefault="0054707B" w:rsidP="00CD49D3">
      <w:pPr>
        <w:pStyle w:val="a7"/>
        <w:numPr>
          <w:ilvl w:val="0"/>
          <w:numId w:val="19"/>
        </w:numPr>
        <w:spacing w:after="0" w:line="240" w:lineRule="auto"/>
        <w:jc w:val="both"/>
        <w:rPr>
          <w:rFonts w:ascii="Times New Roman" w:eastAsia="Times New Roman" w:hAnsi="Times New Roman" w:cs="Times New Roman"/>
          <w:sz w:val="28"/>
          <w:szCs w:val="28"/>
        </w:rPr>
      </w:pPr>
      <w:r w:rsidRPr="00647AE1">
        <w:rPr>
          <w:rFonts w:ascii="Times New Roman" w:eastAsia="Times New Roman" w:hAnsi="Times New Roman" w:cs="Times New Roman"/>
          <w:sz w:val="28"/>
          <w:szCs w:val="28"/>
        </w:rPr>
        <w:t>научно-методическое;</w:t>
      </w:r>
    </w:p>
    <w:p w:rsidR="0054707B" w:rsidRPr="00647AE1" w:rsidRDefault="0054707B" w:rsidP="00CD49D3">
      <w:pPr>
        <w:pStyle w:val="a7"/>
        <w:numPr>
          <w:ilvl w:val="0"/>
          <w:numId w:val="19"/>
        </w:numPr>
        <w:spacing w:after="0" w:line="240" w:lineRule="auto"/>
        <w:jc w:val="both"/>
        <w:rPr>
          <w:rFonts w:ascii="Times New Roman" w:eastAsia="Times New Roman" w:hAnsi="Times New Roman" w:cs="Times New Roman"/>
          <w:sz w:val="28"/>
          <w:szCs w:val="28"/>
        </w:rPr>
      </w:pPr>
      <w:r w:rsidRPr="00647AE1">
        <w:rPr>
          <w:rFonts w:ascii="Times New Roman" w:eastAsia="Times New Roman" w:hAnsi="Times New Roman" w:cs="Times New Roman"/>
          <w:sz w:val="28"/>
          <w:szCs w:val="28"/>
        </w:rPr>
        <w:t>социокультурное.</w:t>
      </w:r>
    </w:p>
    <w:p w:rsidR="0054707B" w:rsidRPr="0054707B" w:rsidRDefault="0054707B" w:rsidP="0054707B">
      <w:pPr>
        <w:spacing w:after="0" w:line="240" w:lineRule="auto"/>
        <w:jc w:val="both"/>
        <w:rPr>
          <w:rFonts w:ascii="Times New Roman" w:eastAsia="Times New Roman" w:hAnsi="Times New Roman" w:cs="Times New Roman"/>
          <w:b/>
          <w:i/>
          <w:sz w:val="28"/>
          <w:szCs w:val="28"/>
        </w:rPr>
      </w:pP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b/>
          <w:i/>
          <w:sz w:val="28"/>
          <w:szCs w:val="28"/>
        </w:rPr>
        <w:t>Организационно-содержательное направление</w:t>
      </w:r>
      <w:r w:rsidRPr="0054707B">
        <w:rPr>
          <w:rFonts w:ascii="Times New Roman" w:eastAsia="Times New Roman" w:hAnsi="Times New Roman" w:cs="Times New Roman"/>
          <w:sz w:val="28"/>
          <w:szCs w:val="28"/>
        </w:rPr>
        <w:t xml:space="preserve">  предполагает создание условий для дифференциации и индивидуализации образовательного процесса в условиях модернизации содержания образования, а именно:</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совершенствование нормативно-правовой базы образовательного процесса;</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обеспечение вариативности музыкального образования на основе апробации новых образовательных программ;</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организация разнообразной творческой, концертно-просветительной, внеклассной деятельности учащихся;</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 внедрение современных форм, методов, технологий обучения и воспитания.</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b/>
          <w:i/>
          <w:sz w:val="28"/>
          <w:szCs w:val="28"/>
        </w:rPr>
        <w:t>Педагогическое направление</w:t>
      </w:r>
      <w:r w:rsidRPr="0054707B">
        <w:rPr>
          <w:rFonts w:ascii="Times New Roman" w:eastAsia="Times New Roman" w:hAnsi="Times New Roman" w:cs="Times New Roman"/>
          <w:sz w:val="28"/>
          <w:szCs w:val="28"/>
        </w:rPr>
        <w:t xml:space="preserve"> 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творческих интересов учащихся с разными музыкальными данными.</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b/>
          <w:i/>
          <w:sz w:val="28"/>
          <w:szCs w:val="28"/>
        </w:rPr>
        <w:t>Научно-методическое направление</w:t>
      </w:r>
      <w:r w:rsidRPr="0054707B">
        <w:rPr>
          <w:rFonts w:ascii="Times New Roman" w:eastAsia="Times New Roman" w:hAnsi="Times New Roman" w:cs="Times New Roman"/>
          <w:sz w:val="28"/>
          <w:szCs w:val="28"/>
        </w:rPr>
        <w:t xml:space="preserve">  нацелено на разработку, адаптацию и внедрение педагогических средств, обеспечивающих продвижение каждого учащегося по ступеням образования: методик, программ, технологий, методических разработок, необходимых для достижения образовательных целей; освоение новых форм педагогической деятельности, направленных на создание ситуаций успеха для каждого ученика, развитие коммуникативной культуры личности учащихся ДМШ, экспериментальной апробации педагогических инноваций, адекватных концептуальным идеям образовательной политики государства в сфере культуры и искусства.</w:t>
      </w:r>
    </w:p>
    <w:p w:rsidR="0054707B" w:rsidRPr="0054707B" w:rsidRDefault="0054707B" w:rsidP="003A6EA2">
      <w:pPr>
        <w:spacing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b/>
          <w:i/>
          <w:sz w:val="28"/>
          <w:szCs w:val="28"/>
        </w:rPr>
        <w:lastRenderedPageBreak/>
        <w:t>Социокультурное направление</w:t>
      </w:r>
      <w:r w:rsidRPr="0054707B">
        <w:rPr>
          <w:rFonts w:ascii="Times New Roman" w:eastAsia="Times New Roman" w:hAnsi="Times New Roman" w:cs="Times New Roman"/>
          <w:sz w:val="28"/>
          <w:szCs w:val="28"/>
        </w:rPr>
        <w:t xml:space="preserve">  предполагает развитие образовательного пространства ДМШ; привлечение социальных партнеров; развитие форм сотрудничества с городскими организациями.</w:t>
      </w:r>
    </w:p>
    <w:p w:rsidR="0054707B" w:rsidRPr="0054707B" w:rsidRDefault="0054707B" w:rsidP="0054707B">
      <w:pPr>
        <w:jc w:val="both"/>
        <w:rPr>
          <w:rFonts w:ascii="Times New Roman" w:eastAsia="Times New Roman" w:hAnsi="Times New Roman" w:cs="Times New Roman"/>
          <w:sz w:val="28"/>
          <w:szCs w:val="28"/>
          <w:u w:val="single"/>
        </w:rPr>
      </w:pPr>
      <w:r w:rsidRPr="0054707B">
        <w:rPr>
          <w:rFonts w:ascii="Times New Roman" w:eastAsia="Times New Roman" w:hAnsi="Times New Roman" w:cs="Times New Roman"/>
          <w:sz w:val="28"/>
          <w:szCs w:val="28"/>
          <w:u w:val="single"/>
        </w:rPr>
        <w:t>4.2. Механизм реализации Программы</w:t>
      </w:r>
    </w:p>
    <w:p w:rsidR="0054707B" w:rsidRDefault="0054707B" w:rsidP="003A6EA2">
      <w:p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Заказчиком-координатором Программы является администрация «</w:t>
      </w:r>
      <w:r>
        <w:rPr>
          <w:rFonts w:ascii="Times New Roman" w:eastAsia="Times New Roman" w:hAnsi="Times New Roman" w:cs="Times New Roman"/>
          <w:sz w:val="28"/>
          <w:szCs w:val="28"/>
        </w:rPr>
        <w:t xml:space="preserve">Снежинская </w:t>
      </w:r>
      <w:r w:rsidRPr="0054707B">
        <w:rPr>
          <w:rFonts w:ascii="Times New Roman" w:eastAsia="Times New Roman" w:hAnsi="Times New Roman" w:cs="Times New Roman"/>
          <w:sz w:val="28"/>
          <w:szCs w:val="28"/>
        </w:rPr>
        <w:t>ДМШ</w:t>
      </w:r>
      <w:r>
        <w:rPr>
          <w:rFonts w:ascii="Times New Roman" w:eastAsia="Times New Roman" w:hAnsi="Times New Roman" w:cs="Times New Roman"/>
          <w:sz w:val="28"/>
          <w:szCs w:val="28"/>
        </w:rPr>
        <w:t xml:space="preserve"> им. П.И. Чайковского</w:t>
      </w:r>
      <w:r w:rsidRPr="0054707B">
        <w:rPr>
          <w:rFonts w:ascii="Times New Roman" w:eastAsia="Times New Roman" w:hAnsi="Times New Roman" w:cs="Times New Roman"/>
          <w:sz w:val="28"/>
          <w:szCs w:val="28"/>
        </w:rPr>
        <w:t xml:space="preserve">». </w:t>
      </w:r>
    </w:p>
    <w:p w:rsidR="0054707B" w:rsidRPr="0054707B" w:rsidRDefault="0054707B" w:rsidP="003A6EA2">
      <w:p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Заказчик – координатор:</w:t>
      </w:r>
    </w:p>
    <w:p w:rsidR="0054707B" w:rsidRP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разрабатывает в пределах своих полномочий нормативные правовые акты, необходимые для реализации Программы;</w:t>
      </w:r>
    </w:p>
    <w:p w:rsidR="0054707B" w:rsidRP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ежегодно отчитывается о ходе реализации Программы;</w:t>
      </w:r>
    </w:p>
    <w:p w:rsidR="0054707B" w:rsidRP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w:t>
      </w:r>
      <w:r w:rsidRPr="0054707B">
        <w:rPr>
          <w:rFonts w:ascii="Times New Roman" w:eastAsia="Times New Roman" w:hAnsi="Times New Roman" w:cs="Times New Roman"/>
          <w:sz w:val="28"/>
          <w:szCs w:val="28"/>
        </w:rPr>
        <w:t xml:space="preserve">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w:t>
      </w:r>
    </w:p>
    <w:p w:rsidR="0054707B" w:rsidRP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определяет</w:t>
      </w:r>
      <w:r w:rsidRPr="0054707B">
        <w:rPr>
          <w:rFonts w:ascii="Times New Roman" w:eastAsia="Times New Roman" w:hAnsi="Times New Roman" w:cs="Times New Roman"/>
          <w:sz w:val="28"/>
          <w:szCs w:val="28"/>
        </w:rPr>
        <w:t xml:space="preserve">  перечень</w:t>
      </w:r>
      <w:proofErr w:type="gramEnd"/>
      <w:r w:rsidRPr="0054707B">
        <w:rPr>
          <w:rFonts w:ascii="Times New Roman" w:eastAsia="Times New Roman" w:hAnsi="Times New Roman" w:cs="Times New Roman"/>
          <w:sz w:val="28"/>
          <w:szCs w:val="28"/>
        </w:rPr>
        <w:t xml:space="preserve"> целевых показателей для контроля за ходом реализации Программы;</w:t>
      </w:r>
    </w:p>
    <w:p w:rsidR="0054707B" w:rsidRP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несет ответственность за своевременную и качественную подготовку реализации Программы, обеспечивает эффективное использование средств, выделенных на ее реализацию;</w:t>
      </w:r>
    </w:p>
    <w:p w:rsidR="0054707B" w:rsidRDefault="0054707B" w:rsidP="00CD49D3">
      <w:pPr>
        <w:numPr>
          <w:ilvl w:val="0"/>
          <w:numId w:val="20"/>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осуществляет координацию деятельности школьных структур по подготовке и реализации программных мероприятий, а также анализу их выполнения.</w:t>
      </w:r>
    </w:p>
    <w:p w:rsidR="00647AE1" w:rsidRPr="0054707B" w:rsidRDefault="00647AE1" w:rsidP="003A6EA2">
      <w:pPr>
        <w:spacing w:after="0" w:line="240" w:lineRule="auto"/>
        <w:jc w:val="both"/>
        <w:rPr>
          <w:rFonts w:ascii="Times New Roman" w:eastAsia="Times New Roman" w:hAnsi="Times New Roman" w:cs="Times New Roman"/>
          <w:sz w:val="28"/>
          <w:szCs w:val="28"/>
        </w:rPr>
      </w:pPr>
    </w:p>
    <w:p w:rsidR="0054707B" w:rsidRPr="0054707B" w:rsidRDefault="0054707B" w:rsidP="003A6EA2">
      <w:p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Текущее управление реализацией Программы осуществляют заместители директора и заведующие отделениями ДМШ, которые:</w:t>
      </w:r>
    </w:p>
    <w:p w:rsidR="0054707B" w:rsidRPr="0054707B" w:rsidRDefault="0054707B" w:rsidP="00CD49D3">
      <w:pPr>
        <w:numPr>
          <w:ilvl w:val="0"/>
          <w:numId w:val="21"/>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готовят предложения по формированию перечня программных мероприятий;</w:t>
      </w:r>
    </w:p>
    <w:p w:rsidR="0054707B" w:rsidRPr="0054707B" w:rsidRDefault="0054707B" w:rsidP="00CD49D3">
      <w:pPr>
        <w:numPr>
          <w:ilvl w:val="0"/>
          <w:numId w:val="21"/>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проводят мониторинг результатов реализации Программы;</w:t>
      </w:r>
    </w:p>
    <w:p w:rsidR="0054707B" w:rsidRPr="0054707B" w:rsidRDefault="0054707B" w:rsidP="00CD49D3">
      <w:pPr>
        <w:numPr>
          <w:ilvl w:val="0"/>
          <w:numId w:val="21"/>
        </w:numPr>
        <w:spacing w:after="0" w:line="240" w:lineRule="auto"/>
        <w:jc w:val="both"/>
        <w:rPr>
          <w:rFonts w:ascii="Times New Roman" w:eastAsia="Times New Roman" w:hAnsi="Times New Roman" w:cs="Times New Roman"/>
          <w:sz w:val="28"/>
          <w:szCs w:val="28"/>
        </w:rPr>
      </w:pPr>
      <w:r w:rsidRPr="0054707B">
        <w:rPr>
          <w:rFonts w:ascii="Times New Roman" w:eastAsia="Times New Roman" w:hAnsi="Times New Roman" w:cs="Times New Roman"/>
          <w:sz w:val="28"/>
          <w:szCs w:val="28"/>
        </w:rPr>
        <w:t>предоставляют отчетность о ходе реализации Программы по направлениям.</w:t>
      </w:r>
    </w:p>
    <w:p w:rsidR="003A5FAE" w:rsidRDefault="003A5FAE" w:rsidP="003A5FAE">
      <w:pPr>
        <w:rPr>
          <w:b/>
        </w:rPr>
      </w:pPr>
    </w:p>
    <w:p w:rsidR="009144AE" w:rsidRPr="009144AE" w:rsidRDefault="009144AE" w:rsidP="009144AE">
      <w:pPr>
        <w:jc w:val="center"/>
        <w:rPr>
          <w:rFonts w:ascii="Times New Roman" w:eastAsia="Times New Roman" w:hAnsi="Times New Roman" w:cs="Times New Roman"/>
          <w:b/>
          <w:sz w:val="28"/>
          <w:szCs w:val="28"/>
        </w:rPr>
      </w:pPr>
      <w:r w:rsidRPr="009144AE">
        <w:rPr>
          <w:rFonts w:ascii="Times New Roman" w:eastAsia="Times New Roman" w:hAnsi="Times New Roman" w:cs="Times New Roman"/>
          <w:b/>
          <w:sz w:val="28"/>
        </w:rPr>
        <w:t>V. Основные направления и этапы осуществления инновационных процессов по реализации Программы развития Муниципального бюджетного учреждения – образовательной  организации дополнительного образования детей «Снежинская детская музыкальная шк</w:t>
      </w:r>
      <w:r w:rsidR="00924A30">
        <w:rPr>
          <w:rFonts w:ascii="Times New Roman" w:eastAsia="Times New Roman" w:hAnsi="Times New Roman" w:cs="Times New Roman"/>
          <w:b/>
          <w:sz w:val="28"/>
        </w:rPr>
        <w:t>ола им. П.И.Чайковского» на 2018</w:t>
      </w:r>
      <w:r w:rsidRPr="009144AE">
        <w:rPr>
          <w:rFonts w:ascii="Times New Roman" w:eastAsia="Times New Roman" w:hAnsi="Times New Roman" w:cs="Times New Roman"/>
          <w:b/>
          <w:sz w:val="28"/>
        </w:rPr>
        <w:t xml:space="preserve"> – 202</w:t>
      </w:r>
      <w:r w:rsidR="00924A30">
        <w:rPr>
          <w:rFonts w:ascii="Times New Roman" w:eastAsia="Times New Roman" w:hAnsi="Times New Roman" w:cs="Times New Roman"/>
          <w:b/>
          <w:sz w:val="28"/>
        </w:rPr>
        <w:t>3</w:t>
      </w:r>
      <w:r w:rsidRPr="009144AE">
        <w:rPr>
          <w:rFonts w:ascii="Times New Roman" w:eastAsia="Times New Roman" w:hAnsi="Times New Roman" w:cs="Times New Roman"/>
          <w:b/>
          <w:sz w:val="28"/>
        </w:rPr>
        <w:t>г.г.</w:t>
      </w:r>
    </w:p>
    <w:p w:rsidR="009144AE" w:rsidRPr="009144AE" w:rsidRDefault="009144AE" w:rsidP="009144AE">
      <w:pPr>
        <w:jc w:val="center"/>
        <w:rPr>
          <w:rFonts w:ascii="Times New Roman" w:eastAsia="Times New Roman" w:hAnsi="Times New Roman" w:cs="Times New Roman"/>
          <w:sz w:val="28"/>
          <w:szCs w:val="28"/>
        </w:rPr>
      </w:pPr>
      <w:r w:rsidRPr="009144AE">
        <w:rPr>
          <w:rFonts w:ascii="Times New Roman" w:eastAsia="Times New Roman" w:hAnsi="Times New Roman" w:cs="Times New Roman"/>
          <w:b/>
          <w:sz w:val="28"/>
          <w:szCs w:val="28"/>
        </w:rPr>
        <w:t>«Творчество. Успешность. Развитие»</w:t>
      </w:r>
    </w:p>
    <w:p w:rsidR="009144AE" w:rsidRPr="009144AE" w:rsidRDefault="00647AE1" w:rsidP="00924A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5.1.</w:t>
      </w:r>
      <w:r w:rsidR="009144AE" w:rsidRPr="009144AE">
        <w:rPr>
          <w:rFonts w:ascii="Times New Roman" w:eastAsia="Times New Roman" w:hAnsi="Times New Roman" w:cs="Times New Roman"/>
          <w:sz w:val="28"/>
        </w:rPr>
        <w:t xml:space="preserve">Организация образовательного процесса являет собой совокупность педагогических средств реализации задач в обучении, воспитании и развитии детей. Содержание образования определяется учебными планами и реализуемыми образовательными программами. </w:t>
      </w:r>
    </w:p>
    <w:p w:rsidR="009144AE" w:rsidRPr="009144AE" w:rsidRDefault="009144AE" w:rsidP="00924A30">
      <w:p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Основными направлениями обра</w:t>
      </w:r>
      <w:r w:rsidR="00924A30">
        <w:rPr>
          <w:rFonts w:ascii="Times New Roman" w:eastAsia="Times New Roman" w:hAnsi="Times New Roman" w:cs="Times New Roman"/>
          <w:sz w:val="28"/>
        </w:rPr>
        <w:t>зовательного процесса на 2018</w:t>
      </w:r>
      <w:r w:rsidRPr="009144AE">
        <w:rPr>
          <w:rFonts w:ascii="Times New Roman" w:eastAsia="Times New Roman" w:hAnsi="Times New Roman" w:cs="Times New Roman"/>
          <w:sz w:val="28"/>
        </w:rPr>
        <w:t xml:space="preserve"> – 202</w:t>
      </w:r>
      <w:r w:rsidR="00924A30">
        <w:rPr>
          <w:rFonts w:ascii="Times New Roman" w:eastAsia="Times New Roman" w:hAnsi="Times New Roman" w:cs="Times New Roman"/>
          <w:sz w:val="28"/>
        </w:rPr>
        <w:t>3</w:t>
      </w:r>
      <w:r w:rsidRPr="009144AE">
        <w:rPr>
          <w:rFonts w:ascii="Times New Roman" w:eastAsia="Times New Roman" w:hAnsi="Times New Roman" w:cs="Times New Roman"/>
          <w:sz w:val="28"/>
        </w:rPr>
        <w:t xml:space="preserve"> годы являются: </w:t>
      </w:r>
    </w:p>
    <w:p w:rsidR="009144AE" w:rsidRPr="00647AE1" w:rsidRDefault="009144AE" w:rsidP="00CD49D3">
      <w:pPr>
        <w:pStyle w:val="a7"/>
        <w:numPr>
          <w:ilvl w:val="0"/>
          <w:numId w:val="29"/>
        </w:numPr>
        <w:tabs>
          <w:tab w:val="left" w:pos="567"/>
        </w:tabs>
        <w:spacing w:after="0" w:line="240" w:lineRule="auto"/>
        <w:ind w:left="709"/>
        <w:jc w:val="both"/>
        <w:rPr>
          <w:rFonts w:ascii="Times New Roman" w:eastAsia="Times New Roman" w:hAnsi="Times New Roman" w:cs="Times New Roman"/>
          <w:sz w:val="28"/>
        </w:rPr>
      </w:pPr>
      <w:r w:rsidRPr="00647AE1">
        <w:rPr>
          <w:rFonts w:ascii="Times New Roman" w:eastAsia="Times New Roman" w:hAnsi="Times New Roman" w:cs="Times New Roman"/>
          <w:sz w:val="28"/>
        </w:rPr>
        <w:lastRenderedPageBreak/>
        <w:t>совершенствование учебных планов и программ по предметам: поэтапное введение в образовательный процесс новых учебных планов и программ (предпрофессиональных и общеразвивающих, программ с сокращённым сроком обучения), их корректировка в ходе апробации;</w:t>
      </w:r>
    </w:p>
    <w:p w:rsidR="009144AE" w:rsidRPr="00647AE1" w:rsidRDefault="009144AE" w:rsidP="00CD49D3">
      <w:pPr>
        <w:pStyle w:val="a7"/>
        <w:numPr>
          <w:ilvl w:val="0"/>
          <w:numId w:val="29"/>
        </w:numPr>
        <w:tabs>
          <w:tab w:val="left" w:pos="567"/>
        </w:tabs>
        <w:spacing w:after="0" w:line="240" w:lineRule="auto"/>
        <w:ind w:left="709"/>
        <w:jc w:val="both"/>
        <w:rPr>
          <w:rFonts w:ascii="Times New Roman" w:eastAsia="Times New Roman" w:hAnsi="Times New Roman" w:cs="Times New Roman"/>
          <w:sz w:val="28"/>
        </w:rPr>
      </w:pPr>
      <w:r w:rsidRPr="00647AE1">
        <w:rPr>
          <w:rFonts w:ascii="Times New Roman" w:eastAsia="Times New Roman" w:hAnsi="Times New Roman" w:cs="Times New Roman"/>
          <w:sz w:val="28"/>
        </w:rPr>
        <w:t>расширение спектра платных услуг для разных категорий населения;</w:t>
      </w:r>
    </w:p>
    <w:p w:rsidR="009144AE" w:rsidRPr="00647AE1" w:rsidRDefault="009144AE" w:rsidP="00CD49D3">
      <w:pPr>
        <w:pStyle w:val="a7"/>
        <w:numPr>
          <w:ilvl w:val="0"/>
          <w:numId w:val="29"/>
        </w:numPr>
        <w:tabs>
          <w:tab w:val="left" w:pos="567"/>
        </w:tabs>
        <w:spacing w:after="0" w:line="240" w:lineRule="auto"/>
        <w:ind w:left="709"/>
        <w:jc w:val="both"/>
        <w:rPr>
          <w:rFonts w:ascii="Times New Roman" w:eastAsia="Times New Roman" w:hAnsi="Times New Roman" w:cs="Times New Roman"/>
          <w:sz w:val="28"/>
        </w:rPr>
      </w:pPr>
      <w:r w:rsidRPr="00647AE1">
        <w:rPr>
          <w:rFonts w:ascii="Times New Roman" w:eastAsia="Times New Roman" w:hAnsi="Times New Roman" w:cs="Times New Roman"/>
          <w:sz w:val="28"/>
        </w:rPr>
        <w:t>совершенствование условий для развития творческих способностей обучающихся;</w:t>
      </w:r>
    </w:p>
    <w:p w:rsidR="009144AE" w:rsidRPr="00647AE1" w:rsidRDefault="009144AE" w:rsidP="00CD49D3">
      <w:pPr>
        <w:pStyle w:val="a7"/>
        <w:numPr>
          <w:ilvl w:val="0"/>
          <w:numId w:val="29"/>
        </w:numPr>
        <w:tabs>
          <w:tab w:val="left" w:pos="567"/>
        </w:tabs>
        <w:spacing w:after="0" w:line="240" w:lineRule="auto"/>
        <w:ind w:left="709"/>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привлечение обучающихся к участию в конкурсах и фестивалях; </w:t>
      </w:r>
    </w:p>
    <w:p w:rsidR="009144AE" w:rsidRPr="00647AE1" w:rsidRDefault="009144AE" w:rsidP="00CD49D3">
      <w:pPr>
        <w:pStyle w:val="a7"/>
        <w:numPr>
          <w:ilvl w:val="0"/>
          <w:numId w:val="29"/>
        </w:numPr>
        <w:tabs>
          <w:tab w:val="left" w:pos="567"/>
        </w:tabs>
        <w:spacing w:after="0" w:line="240" w:lineRule="auto"/>
        <w:ind w:left="709"/>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моделирование учебно-воспитательного процесса как системы, помогающей саморазвитию, самоопределению личности. </w:t>
      </w:r>
    </w:p>
    <w:p w:rsidR="009144AE" w:rsidRPr="009144AE" w:rsidRDefault="009144AE" w:rsidP="00924A30">
      <w:p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Основные направления воспитательной работы:</w:t>
      </w:r>
    </w:p>
    <w:p w:rsidR="009144AE" w:rsidRPr="009144AE" w:rsidRDefault="009144AE" w:rsidP="00CD49D3">
      <w:pPr>
        <w:pStyle w:val="a7"/>
        <w:numPr>
          <w:ilvl w:val="0"/>
          <w:numId w:val="22"/>
        </w:num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культурно-эстетическое; </w:t>
      </w:r>
    </w:p>
    <w:p w:rsidR="009144AE" w:rsidRPr="009144AE" w:rsidRDefault="009144AE" w:rsidP="00CD49D3">
      <w:pPr>
        <w:pStyle w:val="a7"/>
        <w:numPr>
          <w:ilvl w:val="0"/>
          <w:numId w:val="22"/>
        </w:numPr>
        <w:spacing w:after="0" w:line="240" w:lineRule="auto"/>
        <w:jc w:val="both"/>
        <w:rPr>
          <w:rFonts w:ascii="Times New Roman" w:eastAsia="Times New Roman" w:hAnsi="Times New Roman" w:cs="Times New Roman"/>
          <w:sz w:val="28"/>
        </w:rPr>
      </w:pPr>
      <w:proofErr w:type="spellStart"/>
      <w:r w:rsidRPr="009144AE">
        <w:rPr>
          <w:rFonts w:ascii="Times New Roman" w:eastAsia="Times New Roman" w:hAnsi="Times New Roman" w:cs="Times New Roman"/>
          <w:sz w:val="28"/>
        </w:rPr>
        <w:t>гражданско</w:t>
      </w:r>
      <w:proofErr w:type="spellEnd"/>
      <w:r w:rsidRPr="009144AE">
        <w:rPr>
          <w:rFonts w:ascii="Times New Roman" w:eastAsia="Times New Roman" w:hAnsi="Times New Roman" w:cs="Times New Roman"/>
          <w:sz w:val="28"/>
        </w:rPr>
        <w:t xml:space="preserve"> – нравственное; </w:t>
      </w:r>
    </w:p>
    <w:p w:rsidR="009144AE" w:rsidRPr="009144AE" w:rsidRDefault="009144AE" w:rsidP="00CD49D3">
      <w:pPr>
        <w:pStyle w:val="a7"/>
        <w:numPr>
          <w:ilvl w:val="0"/>
          <w:numId w:val="22"/>
        </w:num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духовно-патриотическое; </w:t>
      </w:r>
    </w:p>
    <w:p w:rsidR="009144AE" w:rsidRPr="009144AE" w:rsidRDefault="009144AE" w:rsidP="00CD49D3">
      <w:pPr>
        <w:pStyle w:val="a7"/>
        <w:numPr>
          <w:ilvl w:val="0"/>
          <w:numId w:val="22"/>
        </w:num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познавательная деятельность; </w:t>
      </w:r>
    </w:p>
    <w:p w:rsidR="009144AE" w:rsidRPr="009144AE" w:rsidRDefault="009144AE" w:rsidP="00CD49D3">
      <w:pPr>
        <w:pStyle w:val="a7"/>
        <w:numPr>
          <w:ilvl w:val="0"/>
          <w:numId w:val="22"/>
        </w:numPr>
        <w:spacing w:after="0"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формирование и пропаганда здорового образа жизни. </w:t>
      </w:r>
    </w:p>
    <w:p w:rsidR="009144AE" w:rsidRPr="00647AE1" w:rsidRDefault="009144AE" w:rsidP="009144AE">
      <w:pPr>
        <w:jc w:val="both"/>
        <w:rPr>
          <w:rFonts w:ascii="Times New Roman" w:eastAsia="Times New Roman" w:hAnsi="Times New Roman" w:cs="Times New Roman"/>
          <w:sz w:val="28"/>
          <w:u w:val="single"/>
        </w:rPr>
      </w:pPr>
      <w:r w:rsidRPr="009144AE">
        <w:rPr>
          <w:rFonts w:ascii="Times New Roman" w:eastAsia="Times New Roman" w:hAnsi="Times New Roman" w:cs="Times New Roman"/>
          <w:sz w:val="28"/>
        </w:rPr>
        <w:t xml:space="preserve">5.2. </w:t>
      </w:r>
      <w:r w:rsidRPr="00647AE1">
        <w:rPr>
          <w:rFonts w:ascii="Times New Roman" w:eastAsia="Times New Roman" w:hAnsi="Times New Roman" w:cs="Times New Roman"/>
          <w:sz w:val="28"/>
          <w:u w:val="single"/>
        </w:rPr>
        <w:t xml:space="preserve">Изменения в культурно-просветительной деятельности ДМШ </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Одной из составляющих культурно-просветительной деятельности, кроме создания условий для развития общей культуры и раскрытия творческого потенциала детей, является систематическая работа по созданию положительного имиджа ДМШ, осознания статуса школы как части социокультурного пространства города Снежинска.</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Изменения в культурно-просветительной деятельности, осуществляемой ДМШ направлены на: </w:t>
      </w:r>
    </w:p>
    <w:p w:rsidR="009144AE" w:rsidRPr="00647AE1"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расширение творческих связей с учреждениями образования и культуры;</w:t>
      </w:r>
    </w:p>
    <w:p w:rsidR="009144AE" w:rsidRPr="00647AE1"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поиск и освоение новых сценических площадок; </w:t>
      </w:r>
    </w:p>
    <w:p w:rsidR="009144AE" w:rsidRPr="00647AE1"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создание концертных программ, ориентированных на разные возрастные группы целевой аудитории; </w:t>
      </w:r>
    </w:p>
    <w:p w:rsidR="009144AE" w:rsidRPr="00647AE1"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разработку культурно-просветительских циклов для детей дошкольного и школьного возраста; </w:t>
      </w:r>
    </w:p>
    <w:p w:rsidR="009144AE" w:rsidRPr="00647AE1"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реализацию творческих проектов в рамках партнерства с другими учреждениями и организациями; </w:t>
      </w:r>
    </w:p>
    <w:p w:rsidR="00647AE1" w:rsidRPr="00924A30" w:rsidRDefault="009144AE" w:rsidP="00CD49D3">
      <w:pPr>
        <w:pStyle w:val="a7"/>
        <w:numPr>
          <w:ilvl w:val="0"/>
          <w:numId w:val="30"/>
        </w:numPr>
        <w:spacing w:line="240" w:lineRule="auto"/>
        <w:ind w:left="142"/>
        <w:jc w:val="both"/>
        <w:rPr>
          <w:rFonts w:ascii="Times New Roman" w:eastAsia="Times New Roman" w:hAnsi="Times New Roman" w:cs="Times New Roman"/>
          <w:sz w:val="28"/>
        </w:rPr>
      </w:pPr>
      <w:r w:rsidRPr="00647AE1">
        <w:rPr>
          <w:rFonts w:ascii="Times New Roman" w:eastAsia="Times New Roman" w:hAnsi="Times New Roman" w:cs="Times New Roman"/>
          <w:sz w:val="28"/>
        </w:rPr>
        <w:t>работу по созданию на базе концертного зала ДМШ постоянно действующей площадки АНО «Снежинская филармония» в рамках совместного Соглашения (с концертными гастролями ведущих музыкантов-исполнителей России, с организацией фестивалей, конкурсов и комплексных проектов).</w:t>
      </w:r>
    </w:p>
    <w:p w:rsidR="009144AE" w:rsidRPr="00647AE1" w:rsidRDefault="009144AE" w:rsidP="009144AE">
      <w:pPr>
        <w:jc w:val="both"/>
        <w:rPr>
          <w:rFonts w:ascii="Times New Roman" w:eastAsia="Times New Roman" w:hAnsi="Times New Roman" w:cs="Times New Roman"/>
          <w:sz w:val="28"/>
          <w:u w:val="single"/>
        </w:rPr>
      </w:pPr>
      <w:r w:rsidRPr="00647AE1">
        <w:rPr>
          <w:rFonts w:ascii="Times New Roman" w:eastAsia="Times New Roman" w:hAnsi="Times New Roman" w:cs="Times New Roman"/>
          <w:sz w:val="28"/>
          <w:u w:val="single"/>
        </w:rPr>
        <w:t xml:space="preserve">5.3. Обновление методической работы </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Основным направлением методической работы в школе является анализ форм и методов образовательного процесса с целью выявления наиболее эффективных в условиях конкретного учреждения, педагогического </w:t>
      </w:r>
      <w:r w:rsidRPr="009144AE">
        <w:rPr>
          <w:rFonts w:ascii="Times New Roman" w:eastAsia="Times New Roman" w:hAnsi="Times New Roman" w:cs="Times New Roman"/>
          <w:sz w:val="28"/>
        </w:rPr>
        <w:lastRenderedPageBreak/>
        <w:t xml:space="preserve">коллектива и сложившегося контингента обучающихся. Среди приоритетных направлений необходимо выделить обеспечение учебно-воспитательного процесса методическими и дидактическими материалами. </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Для достижения поставленных целей на период развития ДМШ необходима творческая переработка накопленного педагогического опыта и его обогащение, что требует решения следующих задач: </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систематизация работы методической службы, знакомство преподавателей с новейшей литературой, методическими пособиями, разработками, технологиями; </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разработка и внедрение аналитико-диагностического обеспечения образовательного процесса; </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корректировка (модификация и адаптация) новых образовательных программ;</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совершенствование информационного пространства Школы; </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обновление и совершенствование работы с педагогическими кадрами; </w:t>
      </w:r>
    </w:p>
    <w:p w:rsidR="009144AE" w:rsidRPr="00647AE1"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создание рабочих групп для разработки творческих проектов; </w:t>
      </w:r>
    </w:p>
    <w:p w:rsidR="009144AE" w:rsidRDefault="009144AE" w:rsidP="00CD49D3">
      <w:pPr>
        <w:pStyle w:val="a7"/>
        <w:numPr>
          <w:ilvl w:val="0"/>
          <w:numId w:val="31"/>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проведение на базе ДМШ методических мероприятий для коллег из образовательных учреждений культуры ближайшего региона (</w:t>
      </w:r>
      <w:proofErr w:type="spellStart"/>
      <w:r w:rsidRPr="00647AE1">
        <w:rPr>
          <w:rFonts w:ascii="Times New Roman" w:eastAsia="Times New Roman" w:hAnsi="Times New Roman" w:cs="Times New Roman"/>
          <w:sz w:val="28"/>
        </w:rPr>
        <w:t>Каслинский</w:t>
      </w:r>
      <w:proofErr w:type="spellEnd"/>
      <w:r w:rsidRPr="00647AE1">
        <w:rPr>
          <w:rFonts w:ascii="Times New Roman" w:eastAsia="Times New Roman" w:hAnsi="Times New Roman" w:cs="Times New Roman"/>
          <w:sz w:val="28"/>
        </w:rPr>
        <w:t xml:space="preserve"> район, </w:t>
      </w:r>
      <w:proofErr w:type="spellStart"/>
      <w:r w:rsidR="00924A30">
        <w:rPr>
          <w:rFonts w:ascii="Times New Roman" w:eastAsia="Times New Roman" w:hAnsi="Times New Roman" w:cs="Times New Roman"/>
          <w:sz w:val="28"/>
        </w:rPr>
        <w:t>г.</w:t>
      </w:r>
      <w:r w:rsidRPr="00647AE1">
        <w:rPr>
          <w:rFonts w:ascii="Times New Roman" w:eastAsia="Times New Roman" w:hAnsi="Times New Roman" w:cs="Times New Roman"/>
          <w:sz w:val="28"/>
        </w:rPr>
        <w:t>Озерск</w:t>
      </w:r>
      <w:proofErr w:type="spellEnd"/>
      <w:r w:rsidRPr="00647AE1">
        <w:rPr>
          <w:rFonts w:ascii="Times New Roman" w:eastAsia="Times New Roman" w:hAnsi="Times New Roman" w:cs="Times New Roman"/>
          <w:sz w:val="28"/>
        </w:rPr>
        <w:t xml:space="preserve"> и др.).</w:t>
      </w:r>
    </w:p>
    <w:p w:rsidR="00647AE1" w:rsidRPr="00647AE1" w:rsidRDefault="00647AE1" w:rsidP="00647AE1">
      <w:pPr>
        <w:pStyle w:val="a7"/>
        <w:spacing w:after="0"/>
        <w:ind w:left="360"/>
        <w:jc w:val="both"/>
        <w:rPr>
          <w:rFonts w:ascii="Times New Roman" w:eastAsia="Times New Roman" w:hAnsi="Times New Roman" w:cs="Times New Roman"/>
          <w:sz w:val="28"/>
        </w:rPr>
      </w:pPr>
    </w:p>
    <w:p w:rsidR="009144AE" w:rsidRPr="00647AE1" w:rsidRDefault="009144AE" w:rsidP="009144AE">
      <w:pPr>
        <w:jc w:val="both"/>
        <w:rPr>
          <w:rFonts w:ascii="Times New Roman" w:eastAsia="Times New Roman" w:hAnsi="Times New Roman" w:cs="Times New Roman"/>
          <w:sz w:val="28"/>
          <w:u w:val="single"/>
        </w:rPr>
      </w:pPr>
      <w:r w:rsidRPr="009144AE">
        <w:rPr>
          <w:rFonts w:ascii="Times New Roman" w:eastAsia="Times New Roman" w:hAnsi="Times New Roman" w:cs="Times New Roman"/>
          <w:sz w:val="28"/>
        </w:rPr>
        <w:t>5</w:t>
      </w:r>
      <w:r w:rsidRPr="00647AE1">
        <w:rPr>
          <w:rFonts w:ascii="Times New Roman" w:eastAsia="Times New Roman" w:hAnsi="Times New Roman" w:cs="Times New Roman"/>
          <w:sz w:val="28"/>
          <w:u w:val="single"/>
        </w:rPr>
        <w:t xml:space="preserve">.4. Кадровый состав и развитие материально – технической базы </w:t>
      </w:r>
    </w:p>
    <w:p w:rsidR="00924A30" w:rsidRPr="00924A30" w:rsidRDefault="00924A30" w:rsidP="00924A30">
      <w:pPr>
        <w:spacing w:after="0" w:line="240" w:lineRule="auto"/>
        <w:rPr>
          <w:rFonts w:ascii="Times New Roman" w:eastAsia="Times New Roman" w:hAnsi="Times New Roman" w:cs="Times New Roman"/>
          <w:sz w:val="28"/>
          <w:szCs w:val="24"/>
          <w:lang w:eastAsia="ru-RU"/>
        </w:rPr>
      </w:pPr>
      <w:r w:rsidRPr="00924A30">
        <w:rPr>
          <w:rFonts w:ascii="Times New Roman" w:eastAsia="Times New Roman" w:hAnsi="Times New Roman" w:cs="Times New Roman"/>
          <w:sz w:val="28"/>
          <w:szCs w:val="24"/>
          <w:lang w:eastAsia="ru-RU"/>
        </w:rPr>
        <w:t>Из 62 преподавателей и концертмейстеров ДМШ (основных и совместителей):</w:t>
      </w:r>
    </w:p>
    <w:p w:rsidR="00924A30" w:rsidRPr="00924A30" w:rsidRDefault="00924A30"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924A30">
        <w:rPr>
          <w:rFonts w:ascii="Times New Roman" w:eastAsia="Times New Roman" w:hAnsi="Times New Roman" w:cs="Times New Roman"/>
          <w:sz w:val="28"/>
          <w:szCs w:val="24"/>
          <w:lang w:eastAsia="ru-RU"/>
        </w:rPr>
        <w:t>в возрасте до 30 лет -1 человек (1,6%)</w:t>
      </w:r>
    </w:p>
    <w:p w:rsidR="00924A30" w:rsidRPr="00924A30" w:rsidRDefault="00924A30"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924A30">
        <w:rPr>
          <w:rFonts w:ascii="Times New Roman" w:eastAsia="Times New Roman" w:hAnsi="Times New Roman" w:cs="Times New Roman"/>
          <w:sz w:val="28"/>
          <w:szCs w:val="24"/>
          <w:lang w:eastAsia="ru-RU"/>
        </w:rPr>
        <w:t>в возрасте от 30 до 45 лет – 25 человек(40,3%)</w:t>
      </w:r>
    </w:p>
    <w:p w:rsidR="00924A30" w:rsidRPr="00924A30" w:rsidRDefault="00924A30"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924A30">
        <w:rPr>
          <w:rFonts w:ascii="Times New Roman" w:eastAsia="Times New Roman" w:hAnsi="Times New Roman" w:cs="Times New Roman"/>
          <w:sz w:val="28"/>
          <w:szCs w:val="24"/>
          <w:lang w:eastAsia="ru-RU"/>
        </w:rPr>
        <w:t>в  возрасте  от 45 до 55 лет  - 16 человек(25,8%)</w:t>
      </w:r>
    </w:p>
    <w:p w:rsidR="00924A30" w:rsidRPr="00924A30" w:rsidRDefault="00924A30" w:rsidP="00CD49D3">
      <w:pPr>
        <w:numPr>
          <w:ilvl w:val="0"/>
          <w:numId w:val="10"/>
        </w:numPr>
        <w:spacing w:after="0" w:line="240" w:lineRule="auto"/>
        <w:ind w:left="1134" w:hanging="992"/>
        <w:contextualSpacing/>
        <w:rPr>
          <w:rFonts w:ascii="Times New Roman" w:eastAsia="Times New Roman" w:hAnsi="Times New Roman" w:cs="Times New Roman"/>
          <w:sz w:val="28"/>
          <w:szCs w:val="24"/>
          <w:lang w:eastAsia="ru-RU"/>
        </w:rPr>
      </w:pPr>
      <w:r w:rsidRPr="00924A30">
        <w:rPr>
          <w:rFonts w:ascii="Times New Roman" w:eastAsia="Times New Roman" w:hAnsi="Times New Roman" w:cs="Times New Roman"/>
          <w:sz w:val="28"/>
          <w:szCs w:val="24"/>
          <w:lang w:eastAsia="ru-RU"/>
        </w:rPr>
        <w:t>старше  55 лет  - 20 человек(32,3%)</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Большая часть  преподавательского состава являются пенсионерами. Для возможности дальнейшего развития учреждения необходимо обновление кадров. Планируется привлечение для работы в школе ее выпускников, заканчивающих обучение в учреждениях среднего и высшего профессионального образования. </w:t>
      </w:r>
    </w:p>
    <w:p w:rsidR="009144AE" w:rsidRPr="00647AE1" w:rsidRDefault="009144AE" w:rsidP="00924A30">
      <w:pPr>
        <w:spacing w:line="240" w:lineRule="auto"/>
        <w:jc w:val="both"/>
        <w:rPr>
          <w:rFonts w:ascii="Times New Roman" w:eastAsia="Times New Roman" w:hAnsi="Times New Roman" w:cs="Times New Roman"/>
          <w:sz w:val="28"/>
          <w:u w:val="single"/>
        </w:rPr>
      </w:pPr>
      <w:r w:rsidRPr="00647AE1">
        <w:rPr>
          <w:rFonts w:ascii="Times New Roman" w:eastAsia="Times New Roman" w:hAnsi="Times New Roman" w:cs="Times New Roman"/>
          <w:sz w:val="28"/>
          <w:u w:val="single"/>
        </w:rPr>
        <w:t xml:space="preserve">Основные направления работы с педагогическими кадрами: </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изучение и обобщение педагогического опыта;</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помощь в подготовке к участию в профессиональных конкурсах; </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работа в рамках методических объединений; </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повышение профессиональной компетентности и правовой грамотности; </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оказание помощи в подготовке к аттестации; </w:t>
      </w:r>
    </w:p>
    <w:p w:rsidR="009144AE" w:rsidRPr="00647AE1" w:rsidRDefault="009144AE" w:rsidP="00CD49D3">
      <w:pPr>
        <w:pStyle w:val="a7"/>
        <w:numPr>
          <w:ilvl w:val="0"/>
          <w:numId w:val="32"/>
        </w:numPr>
        <w:spacing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своевременное информирование о новых нормативных документах. </w:t>
      </w:r>
    </w:p>
    <w:p w:rsidR="00924A30" w:rsidRDefault="00924A30" w:rsidP="009144AE">
      <w:pPr>
        <w:jc w:val="both"/>
        <w:rPr>
          <w:rFonts w:ascii="Times New Roman" w:eastAsia="Times New Roman" w:hAnsi="Times New Roman" w:cs="Times New Roman"/>
          <w:sz w:val="28"/>
          <w:u w:val="single"/>
        </w:rPr>
      </w:pPr>
    </w:p>
    <w:p w:rsidR="009144AE" w:rsidRPr="009144AE" w:rsidRDefault="009144AE" w:rsidP="009144AE">
      <w:pPr>
        <w:jc w:val="both"/>
        <w:rPr>
          <w:rFonts w:ascii="Times New Roman" w:eastAsia="Times New Roman" w:hAnsi="Times New Roman" w:cs="Times New Roman"/>
          <w:sz w:val="28"/>
          <w:u w:val="single"/>
        </w:rPr>
      </w:pPr>
      <w:r w:rsidRPr="009144AE">
        <w:rPr>
          <w:rFonts w:ascii="Times New Roman" w:eastAsia="Times New Roman" w:hAnsi="Times New Roman" w:cs="Times New Roman"/>
          <w:sz w:val="28"/>
          <w:u w:val="single"/>
        </w:rPr>
        <w:lastRenderedPageBreak/>
        <w:t xml:space="preserve">Задачи: </w:t>
      </w:r>
    </w:p>
    <w:p w:rsidR="009144AE" w:rsidRPr="00647AE1" w:rsidRDefault="009144AE" w:rsidP="00CD49D3">
      <w:pPr>
        <w:pStyle w:val="a7"/>
        <w:numPr>
          <w:ilvl w:val="0"/>
          <w:numId w:val="33"/>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создавать условия для творческой работы и для роста профессионального мастерства преподавателей через повышение уровня квалификации; </w:t>
      </w:r>
    </w:p>
    <w:p w:rsidR="009144AE" w:rsidRPr="00647AE1" w:rsidRDefault="009144AE" w:rsidP="00CD49D3">
      <w:pPr>
        <w:pStyle w:val="a7"/>
        <w:numPr>
          <w:ilvl w:val="0"/>
          <w:numId w:val="33"/>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совершенствовать систему поощрения творчески активно работающих сотрудников; </w:t>
      </w:r>
    </w:p>
    <w:p w:rsidR="009144AE" w:rsidRPr="00647AE1" w:rsidRDefault="009144AE" w:rsidP="00CD49D3">
      <w:pPr>
        <w:pStyle w:val="a7"/>
        <w:numPr>
          <w:ilvl w:val="0"/>
          <w:numId w:val="33"/>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совершенствование методической работы;</w:t>
      </w:r>
    </w:p>
    <w:p w:rsidR="009144AE" w:rsidRPr="00647AE1" w:rsidRDefault="009144AE" w:rsidP="00CD49D3">
      <w:pPr>
        <w:pStyle w:val="a7"/>
        <w:numPr>
          <w:ilvl w:val="0"/>
          <w:numId w:val="33"/>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создание психологических комфортных условий </w:t>
      </w:r>
      <w:proofErr w:type="gramStart"/>
      <w:r w:rsidRPr="00647AE1">
        <w:rPr>
          <w:rFonts w:ascii="Times New Roman" w:eastAsia="Times New Roman" w:hAnsi="Times New Roman" w:cs="Times New Roman"/>
          <w:sz w:val="28"/>
        </w:rPr>
        <w:t>во вех</w:t>
      </w:r>
      <w:proofErr w:type="gramEnd"/>
      <w:r w:rsidRPr="00647AE1">
        <w:rPr>
          <w:rFonts w:ascii="Times New Roman" w:eastAsia="Times New Roman" w:hAnsi="Times New Roman" w:cs="Times New Roman"/>
          <w:sz w:val="28"/>
        </w:rPr>
        <w:t xml:space="preserve"> направлениях деятельности;</w:t>
      </w:r>
    </w:p>
    <w:p w:rsidR="009144AE" w:rsidRPr="00647AE1" w:rsidRDefault="009144AE" w:rsidP="00CD49D3">
      <w:pPr>
        <w:pStyle w:val="a7"/>
        <w:numPr>
          <w:ilvl w:val="0"/>
          <w:numId w:val="33"/>
        </w:numPr>
        <w:spacing w:after="0" w:line="240" w:lineRule="auto"/>
        <w:jc w:val="both"/>
        <w:rPr>
          <w:rFonts w:ascii="Times New Roman" w:eastAsia="Times New Roman" w:hAnsi="Times New Roman" w:cs="Times New Roman"/>
          <w:sz w:val="28"/>
        </w:rPr>
      </w:pPr>
      <w:r w:rsidRPr="00647AE1">
        <w:rPr>
          <w:rFonts w:ascii="Times New Roman" w:eastAsia="Times New Roman" w:hAnsi="Times New Roman" w:cs="Times New Roman"/>
          <w:sz w:val="28"/>
        </w:rPr>
        <w:t xml:space="preserve">формирование нового (инновационного, творческого) профессионального мышления. </w:t>
      </w:r>
    </w:p>
    <w:p w:rsidR="009144AE" w:rsidRPr="009144AE" w:rsidRDefault="009144AE" w:rsidP="00924A30">
      <w:pPr>
        <w:spacing w:line="240" w:lineRule="auto"/>
        <w:jc w:val="both"/>
        <w:rPr>
          <w:rFonts w:ascii="Times New Roman" w:eastAsia="Times New Roman" w:hAnsi="Times New Roman" w:cs="Times New Roman"/>
          <w:sz w:val="28"/>
        </w:rPr>
      </w:pPr>
      <w:r w:rsidRPr="009144AE">
        <w:rPr>
          <w:rFonts w:ascii="Times New Roman" w:eastAsia="Times New Roman" w:hAnsi="Times New Roman" w:cs="Times New Roman"/>
          <w:sz w:val="28"/>
        </w:rPr>
        <w:t>Материально – техническая база ДМШ нуждается в обновлении. Требуется ремонт сцены большого концертного зала ДМШ («одежда» сцены, освещение, звуковое оборудование). Несмотря на участие в ФЦП «Музыкальные инструменты для ДМШ и ДШИ» общий фонд музыкальных  инструментов имеет большой процент износа и требует постоянного пополнения и о</w:t>
      </w:r>
      <w:r w:rsidR="00924A30">
        <w:rPr>
          <w:rFonts w:ascii="Times New Roman" w:eastAsia="Times New Roman" w:hAnsi="Times New Roman" w:cs="Times New Roman"/>
          <w:sz w:val="28"/>
        </w:rPr>
        <w:t xml:space="preserve">бновления. </w:t>
      </w:r>
    </w:p>
    <w:p w:rsidR="009144AE" w:rsidRPr="009144AE" w:rsidRDefault="009144AE" w:rsidP="009144AE">
      <w:pPr>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 Задачи: </w:t>
      </w:r>
    </w:p>
    <w:p w:rsidR="009144AE" w:rsidRPr="009144AE" w:rsidRDefault="009144AE" w:rsidP="00CD49D3">
      <w:pPr>
        <w:pStyle w:val="a7"/>
        <w:numPr>
          <w:ilvl w:val="0"/>
          <w:numId w:val="23"/>
        </w:numPr>
        <w:jc w:val="both"/>
        <w:rPr>
          <w:rFonts w:ascii="Times New Roman" w:eastAsia="Times New Roman" w:hAnsi="Times New Roman" w:cs="Times New Roman"/>
          <w:sz w:val="28"/>
        </w:rPr>
      </w:pPr>
      <w:r w:rsidRPr="009144AE">
        <w:rPr>
          <w:rFonts w:ascii="Times New Roman" w:eastAsia="Times New Roman" w:hAnsi="Times New Roman" w:cs="Times New Roman"/>
          <w:sz w:val="28"/>
        </w:rPr>
        <w:t xml:space="preserve">совершенствовать качество системы образования, оснащая кабинеты наглядными, раздаточными, дидактическими материалами, пособиями и другими, в том числе интерактивными средствами; </w:t>
      </w:r>
    </w:p>
    <w:p w:rsidR="009144AE" w:rsidRPr="009144AE" w:rsidRDefault="009144AE" w:rsidP="00CD49D3">
      <w:pPr>
        <w:pStyle w:val="a7"/>
        <w:numPr>
          <w:ilvl w:val="0"/>
          <w:numId w:val="23"/>
        </w:numPr>
        <w:jc w:val="both"/>
        <w:rPr>
          <w:rFonts w:ascii="Times New Roman" w:eastAsia="Times New Roman" w:hAnsi="Times New Roman" w:cs="Times New Roman"/>
          <w:sz w:val="28"/>
        </w:rPr>
      </w:pPr>
      <w:r w:rsidRPr="009144AE">
        <w:rPr>
          <w:rFonts w:ascii="Times New Roman" w:eastAsia="Times New Roman" w:hAnsi="Times New Roman" w:cs="Times New Roman"/>
          <w:sz w:val="28"/>
        </w:rPr>
        <w:t>систематизировать работу над творческим развитием личности, уровнем воспитанности и здоровьем обучающихся.</w:t>
      </w:r>
    </w:p>
    <w:p w:rsidR="009144AE" w:rsidRPr="009144AE" w:rsidRDefault="003A5FAE" w:rsidP="009144AE">
      <w:pPr>
        <w:jc w:val="both"/>
        <w:rPr>
          <w:rFonts w:ascii="Times New Roman" w:eastAsia="Times New Roman" w:hAnsi="Times New Roman" w:cs="Times New Roman"/>
          <w:sz w:val="28"/>
          <w:szCs w:val="28"/>
          <w:u w:val="single"/>
        </w:rPr>
      </w:pPr>
      <w:r w:rsidRPr="009144AE">
        <w:rPr>
          <w:rFonts w:ascii="Times New Roman" w:hAnsi="Times New Roman" w:cs="Times New Roman"/>
          <w:u w:val="single"/>
        </w:rPr>
        <w:t xml:space="preserve"> </w:t>
      </w:r>
      <w:r w:rsidR="009144AE" w:rsidRPr="009144AE">
        <w:rPr>
          <w:rFonts w:ascii="Times New Roman" w:eastAsia="Times New Roman" w:hAnsi="Times New Roman" w:cs="Times New Roman"/>
          <w:sz w:val="28"/>
          <w:szCs w:val="28"/>
          <w:u w:val="single"/>
        </w:rPr>
        <w:t xml:space="preserve">5.5. Меры по реализации «Программы развития «Снежинская </w:t>
      </w:r>
      <w:r w:rsidR="00924A30">
        <w:rPr>
          <w:rFonts w:ascii="Times New Roman" w:eastAsia="Times New Roman" w:hAnsi="Times New Roman" w:cs="Times New Roman"/>
          <w:sz w:val="28"/>
          <w:szCs w:val="28"/>
          <w:u w:val="single"/>
        </w:rPr>
        <w:t>ДМШ им. П.И.Чайковского» на 2018-2023</w:t>
      </w:r>
      <w:r w:rsidR="009144AE" w:rsidRPr="009144AE">
        <w:rPr>
          <w:rFonts w:ascii="Times New Roman" w:eastAsia="Times New Roman" w:hAnsi="Times New Roman" w:cs="Times New Roman"/>
          <w:sz w:val="28"/>
          <w:szCs w:val="28"/>
          <w:u w:val="single"/>
        </w:rPr>
        <w:t xml:space="preserve"> гг.</w:t>
      </w:r>
    </w:p>
    <w:p w:rsidR="009144AE" w:rsidRPr="00991355" w:rsidRDefault="009144AE" w:rsidP="00991355">
      <w:pPr>
        <w:jc w:val="center"/>
        <w:rPr>
          <w:rFonts w:ascii="Times New Roman" w:eastAsia="Times New Roman" w:hAnsi="Times New Roman" w:cs="Times New Roman"/>
          <w:b/>
          <w:i/>
          <w:sz w:val="28"/>
          <w:szCs w:val="28"/>
        </w:rPr>
      </w:pPr>
      <w:r w:rsidRPr="00991355">
        <w:rPr>
          <w:rFonts w:ascii="Times New Roman" w:eastAsia="Times New Roman" w:hAnsi="Times New Roman" w:cs="Times New Roman"/>
          <w:b/>
          <w:i/>
          <w:sz w:val="28"/>
          <w:szCs w:val="28"/>
        </w:rPr>
        <w:t>План мероприятий по реализации Программы развития</w:t>
      </w:r>
    </w:p>
    <w:p w:rsidR="009144AE" w:rsidRDefault="009144AE" w:rsidP="009144AE">
      <w:pPr>
        <w:jc w:val="both"/>
        <w:rPr>
          <w:rFonts w:ascii="Times New Roman" w:eastAsia="Times New Roman" w:hAnsi="Times New Roman" w:cs="Times New Roman"/>
          <w:b/>
          <w:highlight w:val="yellow"/>
        </w:rPr>
      </w:pPr>
    </w:p>
    <w:tbl>
      <w:tblPr>
        <w:tblStyle w:val="2"/>
        <w:tblW w:w="0" w:type="auto"/>
        <w:tblLook w:val="01E0" w:firstRow="1" w:lastRow="1" w:firstColumn="1" w:lastColumn="1" w:noHBand="0" w:noVBand="0"/>
      </w:tblPr>
      <w:tblGrid>
        <w:gridCol w:w="6091"/>
        <w:gridCol w:w="3480"/>
      </w:tblGrid>
      <w:tr w:rsidR="00991355" w:rsidRPr="00991355" w:rsidTr="00882C16">
        <w:tc>
          <w:tcPr>
            <w:tcW w:w="0" w:type="auto"/>
          </w:tcPr>
          <w:p w:rsidR="00991355" w:rsidRPr="00991355" w:rsidRDefault="00991355" w:rsidP="00991355">
            <w:pPr>
              <w:jc w:val="center"/>
              <w:rPr>
                <w:b/>
                <w:i/>
                <w:sz w:val="24"/>
                <w:szCs w:val="24"/>
              </w:rPr>
            </w:pPr>
            <w:r w:rsidRPr="00991355">
              <w:rPr>
                <w:b/>
                <w:i/>
                <w:sz w:val="24"/>
                <w:szCs w:val="24"/>
              </w:rPr>
              <w:t>Направления</w:t>
            </w:r>
          </w:p>
        </w:tc>
        <w:tc>
          <w:tcPr>
            <w:tcW w:w="0" w:type="auto"/>
          </w:tcPr>
          <w:p w:rsidR="00991355" w:rsidRPr="00991355" w:rsidRDefault="00991355" w:rsidP="00991355">
            <w:pPr>
              <w:jc w:val="center"/>
              <w:rPr>
                <w:b/>
                <w:i/>
                <w:sz w:val="24"/>
                <w:szCs w:val="24"/>
              </w:rPr>
            </w:pPr>
            <w:r w:rsidRPr="00991355">
              <w:rPr>
                <w:b/>
                <w:i/>
                <w:sz w:val="24"/>
                <w:szCs w:val="24"/>
              </w:rPr>
              <w:t>Сроки реализации</w:t>
            </w:r>
          </w:p>
        </w:tc>
      </w:tr>
      <w:tr w:rsidR="00991355" w:rsidRPr="00991355" w:rsidTr="00882C16">
        <w:tc>
          <w:tcPr>
            <w:tcW w:w="0" w:type="auto"/>
            <w:gridSpan w:val="2"/>
          </w:tcPr>
          <w:p w:rsidR="00991355" w:rsidRPr="00991355" w:rsidRDefault="00991355" w:rsidP="00991355">
            <w:pPr>
              <w:jc w:val="center"/>
              <w:rPr>
                <w:b/>
                <w:sz w:val="24"/>
                <w:szCs w:val="24"/>
              </w:rPr>
            </w:pPr>
            <w:r w:rsidRPr="00991355">
              <w:rPr>
                <w:b/>
                <w:sz w:val="24"/>
                <w:szCs w:val="24"/>
              </w:rPr>
              <w:t>Подготовка нормативно-правовой основы</w:t>
            </w:r>
          </w:p>
        </w:tc>
      </w:tr>
      <w:tr w:rsidR="00991355" w:rsidRPr="00991355" w:rsidTr="00882C16">
        <w:tc>
          <w:tcPr>
            <w:tcW w:w="0" w:type="auto"/>
          </w:tcPr>
          <w:p w:rsidR="00991355" w:rsidRPr="00991355" w:rsidRDefault="00991355" w:rsidP="00991355">
            <w:pPr>
              <w:rPr>
                <w:sz w:val="24"/>
                <w:szCs w:val="24"/>
              </w:rPr>
            </w:pPr>
            <w:r w:rsidRPr="00991355">
              <w:rPr>
                <w:sz w:val="24"/>
                <w:szCs w:val="24"/>
              </w:rPr>
              <w:t>Внесение изменений в Устав ДМШ</w:t>
            </w:r>
          </w:p>
        </w:tc>
        <w:tc>
          <w:tcPr>
            <w:tcW w:w="0" w:type="auto"/>
          </w:tcPr>
          <w:p w:rsidR="00991355" w:rsidRPr="00991355" w:rsidRDefault="00D02F35" w:rsidP="00991355">
            <w:pPr>
              <w:rPr>
                <w:sz w:val="24"/>
                <w:szCs w:val="24"/>
              </w:rPr>
            </w:pPr>
            <w:r>
              <w:rPr>
                <w:sz w:val="24"/>
                <w:szCs w:val="24"/>
              </w:rPr>
              <w:t>1 квартал 2018</w:t>
            </w:r>
          </w:p>
        </w:tc>
      </w:tr>
      <w:tr w:rsidR="00D02F35" w:rsidRPr="00991355" w:rsidTr="00FB6A23">
        <w:tc>
          <w:tcPr>
            <w:tcW w:w="0" w:type="auto"/>
            <w:gridSpan w:val="2"/>
          </w:tcPr>
          <w:p w:rsidR="00D02F35" w:rsidRPr="00D02F35" w:rsidRDefault="00D02F35" w:rsidP="00991355">
            <w:pPr>
              <w:rPr>
                <w:b/>
                <w:sz w:val="24"/>
                <w:szCs w:val="24"/>
              </w:rPr>
            </w:pPr>
            <w:r w:rsidRPr="00D02F35">
              <w:rPr>
                <w:b/>
                <w:sz w:val="24"/>
                <w:szCs w:val="24"/>
              </w:rPr>
              <w:t>Укрепление материального обеспечения</w:t>
            </w:r>
          </w:p>
        </w:tc>
      </w:tr>
      <w:tr w:rsidR="00991355" w:rsidRPr="00991355" w:rsidTr="00882C16">
        <w:tc>
          <w:tcPr>
            <w:tcW w:w="0" w:type="auto"/>
          </w:tcPr>
          <w:p w:rsidR="00991355" w:rsidRPr="00991355" w:rsidRDefault="00991355" w:rsidP="00991355">
            <w:pPr>
              <w:rPr>
                <w:sz w:val="24"/>
                <w:szCs w:val="24"/>
              </w:rPr>
            </w:pPr>
            <w:r w:rsidRPr="00991355">
              <w:rPr>
                <w:sz w:val="24"/>
                <w:szCs w:val="24"/>
              </w:rPr>
              <w:t>Разработка плана мероприятий по материально-техническому обеспечению образовательного процесса</w:t>
            </w:r>
          </w:p>
        </w:tc>
        <w:tc>
          <w:tcPr>
            <w:tcW w:w="0" w:type="auto"/>
          </w:tcPr>
          <w:p w:rsidR="00991355" w:rsidRPr="00991355" w:rsidRDefault="00991355" w:rsidP="00991355">
            <w:pPr>
              <w:rPr>
                <w:sz w:val="24"/>
                <w:szCs w:val="24"/>
              </w:rPr>
            </w:pPr>
            <w:r w:rsidRPr="00991355">
              <w:rPr>
                <w:sz w:val="24"/>
                <w:szCs w:val="24"/>
              </w:rPr>
              <w:t>Ежегодно, июнь</w:t>
            </w:r>
          </w:p>
        </w:tc>
      </w:tr>
      <w:tr w:rsidR="00991355" w:rsidRPr="00991355" w:rsidTr="00882C16">
        <w:tc>
          <w:tcPr>
            <w:tcW w:w="0" w:type="auto"/>
            <w:gridSpan w:val="2"/>
          </w:tcPr>
          <w:p w:rsidR="00991355" w:rsidRPr="00991355" w:rsidRDefault="00991355" w:rsidP="00991355">
            <w:pPr>
              <w:jc w:val="center"/>
              <w:rPr>
                <w:b/>
                <w:sz w:val="24"/>
                <w:szCs w:val="24"/>
              </w:rPr>
            </w:pPr>
            <w:r w:rsidRPr="00991355">
              <w:rPr>
                <w:b/>
                <w:sz w:val="24"/>
                <w:szCs w:val="24"/>
              </w:rPr>
              <w:t>Система управления</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Организация информационного обеспечения, модернизация работы веб-сайта ДМШ </w:t>
            </w:r>
          </w:p>
        </w:tc>
        <w:tc>
          <w:tcPr>
            <w:tcW w:w="0" w:type="auto"/>
          </w:tcPr>
          <w:p w:rsidR="00991355" w:rsidRPr="00991355" w:rsidRDefault="00991355" w:rsidP="00991355">
            <w:pPr>
              <w:autoSpaceDE w:val="0"/>
              <w:autoSpaceDN w:val="0"/>
              <w:adjustRightInd w:val="0"/>
              <w:rPr>
                <w:color w:val="000000"/>
                <w:sz w:val="24"/>
                <w:szCs w:val="24"/>
              </w:rPr>
            </w:pPr>
            <w:r w:rsidRPr="00991355">
              <w:rPr>
                <w:color w:val="000000"/>
                <w:sz w:val="24"/>
                <w:szCs w:val="24"/>
              </w:rPr>
              <w:t xml:space="preserve">ежегодно </w:t>
            </w:r>
          </w:p>
        </w:tc>
      </w:tr>
      <w:tr w:rsidR="00991355" w:rsidRPr="00991355" w:rsidTr="00882C16">
        <w:tc>
          <w:tcPr>
            <w:tcW w:w="0" w:type="auto"/>
            <w:gridSpan w:val="2"/>
          </w:tcPr>
          <w:p w:rsidR="00991355" w:rsidRPr="00991355" w:rsidRDefault="00991355" w:rsidP="00991355">
            <w:pPr>
              <w:jc w:val="center"/>
              <w:rPr>
                <w:b/>
                <w:sz w:val="24"/>
                <w:szCs w:val="24"/>
              </w:rPr>
            </w:pPr>
            <w:r w:rsidRPr="00991355">
              <w:rPr>
                <w:b/>
                <w:sz w:val="24"/>
                <w:szCs w:val="24"/>
              </w:rPr>
              <w:t>Образовательная деятельность</w:t>
            </w:r>
          </w:p>
        </w:tc>
      </w:tr>
      <w:tr w:rsidR="00991355" w:rsidRPr="00991355" w:rsidTr="00882C16">
        <w:tc>
          <w:tcPr>
            <w:tcW w:w="0" w:type="auto"/>
          </w:tcPr>
          <w:p w:rsidR="00991355" w:rsidRPr="00991355" w:rsidRDefault="00991355" w:rsidP="00991355">
            <w:pPr>
              <w:rPr>
                <w:sz w:val="24"/>
                <w:szCs w:val="24"/>
              </w:rPr>
            </w:pPr>
            <w:r w:rsidRPr="00991355">
              <w:rPr>
                <w:sz w:val="24"/>
                <w:szCs w:val="24"/>
              </w:rPr>
              <w:t>Мониторинг востребованности дополнительных образовательных услуг, анкетирование участников образовательного процесса</w:t>
            </w:r>
          </w:p>
        </w:tc>
        <w:tc>
          <w:tcPr>
            <w:tcW w:w="0" w:type="auto"/>
          </w:tcPr>
          <w:p w:rsidR="00991355" w:rsidRPr="00991355" w:rsidRDefault="00991355" w:rsidP="00991355">
            <w:pPr>
              <w:rPr>
                <w:sz w:val="24"/>
                <w:szCs w:val="24"/>
              </w:rPr>
            </w:pPr>
            <w:r w:rsidRPr="00991355">
              <w:rPr>
                <w:sz w:val="24"/>
                <w:szCs w:val="24"/>
              </w:rPr>
              <w:t>Ежегодно, март-апрель</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Контроль над осуществлением образовательной деятельности </w:t>
            </w:r>
          </w:p>
        </w:tc>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в течение учебного года </w:t>
            </w:r>
          </w:p>
        </w:tc>
      </w:tr>
      <w:tr w:rsidR="00991355" w:rsidRPr="00991355" w:rsidTr="00882C16">
        <w:tc>
          <w:tcPr>
            <w:tcW w:w="0" w:type="auto"/>
          </w:tcPr>
          <w:p w:rsidR="00991355" w:rsidRPr="00991355" w:rsidRDefault="00991355" w:rsidP="00991355">
            <w:pPr>
              <w:rPr>
                <w:sz w:val="24"/>
                <w:szCs w:val="24"/>
              </w:rPr>
            </w:pPr>
            <w:r w:rsidRPr="00991355">
              <w:rPr>
                <w:sz w:val="24"/>
                <w:szCs w:val="24"/>
              </w:rPr>
              <w:t>Апробация новых образовательных программ</w:t>
            </w:r>
          </w:p>
        </w:tc>
        <w:tc>
          <w:tcPr>
            <w:tcW w:w="0" w:type="auto"/>
          </w:tcPr>
          <w:p w:rsidR="00991355" w:rsidRPr="00991355" w:rsidRDefault="00991355" w:rsidP="00991355">
            <w:pPr>
              <w:rPr>
                <w:sz w:val="24"/>
                <w:szCs w:val="24"/>
              </w:rPr>
            </w:pPr>
            <w:r w:rsidRPr="00991355">
              <w:rPr>
                <w:sz w:val="24"/>
                <w:szCs w:val="24"/>
              </w:rPr>
              <w:t>в течение учебного года</w:t>
            </w:r>
          </w:p>
        </w:tc>
      </w:tr>
      <w:tr w:rsidR="00991355" w:rsidRPr="00991355" w:rsidTr="00882C16">
        <w:tc>
          <w:tcPr>
            <w:tcW w:w="0" w:type="auto"/>
          </w:tcPr>
          <w:p w:rsidR="00991355" w:rsidRPr="00991355" w:rsidRDefault="00991355" w:rsidP="00991355">
            <w:pPr>
              <w:rPr>
                <w:sz w:val="24"/>
                <w:szCs w:val="24"/>
              </w:rPr>
            </w:pPr>
            <w:r w:rsidRPr="00991355">
              <w:rPr>
                <w:sz w:val="24"/>
                <w:szCs w:val="24"/>
              </w:rPr>
              <w:lastRenderedPageBreak/>
              <w:t>Корректировка новых образовательных программ</w:t>
            </w:r>
          </w:p>
        </w:tc>
        <w:tc>
          <w:tcPr>
            <w:tcW w:w="0" w:type="auto"/>
          </w:tcPr>
          <w:p w:rsidR="00991355" w:rsidRPr="00991355" w:rsidRDefault="00991355" w:rsidP="00991355">
            <w:pPr>
              <w:rPr>
                <w:sz w:val="24"/>
                <w:szCs w:val="24"/>
              </w:rPr>
            </w:pPr>
            <w:r w:rsidRPr="00991355">
              <w:rPr>
                <w:sz w:val="24"/>
                <w:szCs w:val="24"/>
              </w:rPr>
              <w:t>Ежегодно, июнь</w:t>
            </w:r>
          </w:p>
        </w:tc>
      </w:tr>
      <w:tr w:rsidR="00991355" w:rsidRPr="00991355" w:rsidTr="00882C16">
        <w:tc>
          <w:tcPr>
            <w:tcW w:w="0" w:type="auto"/>
          </w:tcPr>
          <w:p w:rsidR="00991355" w:rsidRPr="00991355" w:rsidRDefault="00991355" w:rsidP="00991355">
            <w:pPr>
              <w:rPr>
                <w:sz w:val="24"/>
                <w:szCs w:val="24"/>
              </w:rPr>
            </w:pPr>
            <w:r w:rsidRPr="00991355">
              <w:rPr>
                <w:sz w:val="24"/>
                <w:szCs w:val="24"/>
              </w:rPr>
              <w:t>Дальнейшая работа по структурированию программно-методического и дидактического обеспечения содержания деятельности ДМШ</w:t>
            </w:r>
          </w:p>
        </w:tc>
        <w:tc>
          <w:tcPr>
            <w:tcW w:w="0" w:type="auto"/>
          </w:tcPr>
          <w:p w:rsidR="00991355" w:rsidRPr="00991355" w:rsidRDefault="00991355" w:rsidP="00991355">
            <w:pPr>
              <w:rPr>
                <w:sz w:val="24"/>
                <w:szCs w:val="24"/>
              </w:rPr>
            </w:pPr>
            <w:r w:rsidRPr="00991355">
              <w:rPr>
                <w:sz w:val="24"/>
                <w:szCs w:val="24"/>
              </w:rPr>
              <w:t>ежегодно</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Организация совместных мероприятий по изучению и трансляции педагогического опыта с ОУ области </w:t>
            </w:r>
          </w:p>
        </w:tc>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 2019</w:t>
            </w:r>
            <w:r w:rsidR="00D02F35">
              <w:rPr>
                <w:color w:val="000000"/>
                <w:sz w:val="23"/>
                <w:szCs w:val="23"/>
              </w:rPr>
              <w:t>,2021</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Консультационная помощь родителям </w:t>
            </w:r>
          </w:p>
        </w:tc>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в течение учебного года </w:t>
            </w:r>
          </w:p>
        </w:tc>
      </w:tr>
      <w:tr w:rsidR="00991355" w:rsidRPr="00991355" w:rsidTr="00882C16">
        <w:tc>
          <w:tcPr>
            <w:tcW w:w="0" w:type="auto"/>
            <w:gridSpan w:val="2"/>
          </w:tcPr>
          <w:p w:rsidR="00991355" w:rsidRPr="00991355" w:rsidRDefault="00991355" w:rsidP="00991355">
            <w:pPr>
              <w:jc w:val="center"/>
              <w:rPr>
                <w:b/>
                <w:sz w:val="24"/>
                <w:szCs w:val="24"/>
              </w:rPr>
            </w:pPr>
            <w:r w:rsidRPr="00991355">
              <w:rPr>
                <w:b/>
                <w:sz w:val="24"/>
                <w:szCs w:val="24"/>
              </w:rPr>
              <w:t>Социокультурная и концертная деятельность</w:t>
            </w:r>
          </w:p>
        </w:tc>
      </w:tr>
      <w:tr w:rsidR="00991355" w:rsidRPr="00991355" w:rsidTr="00882C16">
        <w:tc>
          <w:tcPr>
            <w:tcW w:w="0" w:type="auto"/>
          </w:tcPr>
          <w:p w:rsidR="00991355" w:rsidRPr="00991355" w:rsidRDefault="00991355" w:rsidP="00991355">
            <w:pPr>
              <w:rPr>
                <w:sz w:val="24"/>
                <w:szCs w:val="24"/>
              </w:rPr>
            </w:pPr>
            <w:r w:rsidRPr="00991355">
              <w:rPr>
                <w:sz w:val="24"/>
                <w:szCs w:val="24"/>
              </w:rPr>
              <w:t>Разработка и осуществление плана концертных мероприятий</w:t>
            </w:r>
          </w:p>
        </w:tc>
        <w:tc>
          <w:tcPr>
            <w:tcW w:w="0" w:type="auto"/>
          </w:tcPr>
          <w:p w:rsidR="00991355" w:rsidRPr="00991355" w:rsidRDefault="00991355" w:rsidP="00991355">
            <w:pPr>
              <w:rPr>
                <w:sz w:val="24"/>
                <w:szCs w:val="24"/>
              </w:rPr>
            </w:pPr>
            <w:r w:rsidRPr="00991355">
              <w:rPr>
                <w:sz w:val="24"/>
                <w:szCs w:val="24"/>
              </w:rPr>
              <w:t>Ежегодно, июнь</w:t>
            </w:r>
          </w:p>
        </w:tc>
      </w:tr>
      <w:tr w:rsidR="00991355" w:rsidRPr="00991355" w:rsidTr="00882C16">
        <w:tc>
          <w:tcPr>
            <w:tcW w:w="0" w:type="auto"/>
          </w:tcPr>
          <w:p w:rsidR="00991355" w:rsidRPr="00991355" w:rsidRDefault="00991355" w:rsidP="00991355">
            <w:pPr>
              <w:rPr>
                <w:sz w:val="24"/>
                <w:szCs w:val="24"/>
              </w:rPr>
            </w:pPr>
            <w:r w:rsidRPr="00991355">
              <w:rPr>
                <w:sz w:val="24"/>
                <w:szCs w:val="24"/>
              </w:rPr>
              <w:t>Проведение родительских собраний, классных концертов</w:t>
            </w:r>
          </w:p>
        </w:tc>
        <w:tc>
          <w:tcPr>
            <w:tcW w:w="0" w:type="auto"/>
          </w:tcPr>
          <w:p w:rsidR="00991355" w:rsidRPr="00991355" w:rsidRDefault="00991355" w:rsidP="00991355">
            <w:pPr>
              <w:rPr>
                <w:sz w:val="24"/>
                <w:szCs w:val="24"/>
              </w:rPr>
            </w:pPr>
            <w:r w:rsidRPr="00991355">
              <w:rPr>
                <w:sz w:val="24"/>
                <w:szCs w:val="24"/>
              </w:rPr>
              <w:t>2 раза в год</w:t>
            </w:r>
          </w:p>
        </w:tc>
      </w:tr>
      <w:tr w:rsidR="00991355" w:rsidRPr="00991355" w:rsidTr="00882C16">
        <w:tc>
          <w:tcPr>
            <w:tcW w:w="0" w:type="auto"/>
          </w:tcPr>
          <w:p w:rsidR="00991355" w:rsidRPr="00991355" w:rsidRDefault="00991355" w:rsidP="00991355">
            <w:pPr>
              <w:rPr>
                <w:sz w:val="24"/>
                <w:szCs w:val="24"/>
              </w:rPr>
            </w:pPr>
            <w:r w:rsidRPr="00991355">
              <w:rPr>
                <w:sz w:val="24"/>
                <w:szCs w:val="24"/>
              </w:rPr>
              <w:t>Участие в фестивалях и творческих конкурсах</w:t>
            </w:r>
          </w:p>
        </w:tc>
        <w:tc>
          <w:tcPr>
            <w:tcW w:w="0" w:type="auto"/>
          </w:tcPr>
          <w:p w:rsidR="00991355" w:rsidRPr="00991355" w:rsidRDefault="00991355" w:rsidP="00991355">
            <w:pPr>
              <w:rPr>
                <w:sz w:val="24"/>
                <w:szCs w:val="24"/>
              </w:rPr>
            </w:pPr>
            <w:r w:rsidRPr="00991355">
              <w:rPr>
                <w:sz w:val="24"/>
                <w:szCs w:val="24"/>
              </w:rPr>
              <w:t>в течение учебного года по перспективному плану учреждения</w:t>
            </w:r>
          </w:p>
        </w:tc>
      </w:tr>
      <w:tr w:rsidR="00991355" w:rsidRPr="00991355" w:rsidTr="00882C16">
        <w:tc>
          <w:tcPr>
            <w:tcW w:w="0" w:type="auto"/>
          </w:tcPr>
          <w:p w:rsidR="00991355" w:rsidRPr="00991355" w:rsidRDefault="00991355" w:rsidP="00991355">
            <w:pPr>
              <w:rPr>
                <w:sz w:val="24"/>
                <w:szCs w:val="24"/>
              </w:rPr>
            </w:pPr>
            <w:r w:rsidRPr="00991355">
              <w:rPr>
                <w:sz w:val="24"/>
                <w:szCs w:val="24"/>
              </w:rPr>
              <w:t>Подготовк</w:t>
            </w:r>
            <w:r w:rsidR="00D02F35">
              <w:rPr>
                <w:sz w:val="24"/>
                <w:szCs w:val="24"/>
              </w:rPr>
              <w:t>а творческого проекта к 65</w:t>
            </w:r>
            <w:r w:rsidRPr="00991355">
              <w:rPr>
                <w:sz w:val="24"/>
                <w:szCs w:val="24"/>
              </w:rPr>
              <w:t>-летию ДМШ</w:t>
            </w:r>
          </w:p>
        </w:tc>
        <w:tc>
          <w:tcPr>
            <w:tcW w:w="0" w:type="auto"/>
          </w:tcPr>
          <w:p w:rsidR="00991355" w:rsidRPr="00991355" w:rsidRDefault="00D02F35" w:rsidP="00991355">
            <w:pPr>
              <w:rPr>
                <w:sz w:val="24"/>
                <w:szCs w:val="24"/>
              </w:rPr>
            </w:pPr>
            <w:r>
              <w:rPr>
                <w:sz w:val="24"/>
                <w:szCs w:val="24"/>
              </w:rPr>
              <w:t>Декабрь 2021</w:t>
            </w:r>
          </w:p>
        </w:tc>
      </w:tr>
      <w:tr w:rsidR="00991355" w:rsidRPr="00991355" w:rsidTr="00882C16">
        <w:tc>
          <w:tcPr>
            <w:tcW w:w="0" w:type="auto"/>
            <w:gridSpan w:val="2"/>
          </w:tcPr>
          <w:p w:rsidR="00991355" w:rsidRPr="00991355" w:rsidRDefault="00991355" w:rsidP="00991355">
            <w:pPr>
              <w:autoSpaceDE w:val="0"/>
              <w:autoSpaceDN w:val="0"/>
              <w:adjustRightInd w:val="0"/>
              <w:jc w:val="center"/>
              <w:rPr>
                <w:b/>
                <w:color w:val="000000"/>
                <w:sz w:val="23"/>
                <w:szCs w:val="23"/>
              </w:rPr>
            </w:pPr>
            <w:r w:rsidRPr="00991355">
              <w:rPr>
                <w:b/>
                <w:color w:val="000000"/>
                <w:sz w:val="23"/>
                <w:szCs w:val="23"/>
              </w:rPr>
              <w:t>Повышение профессиональной компетенции педагогических работников</w:t>
            </w:r>
          </w:p>
          <w:p w:rsidR="00991355" w:rsidRPr="00991355" w:rsidRDefault="00991355" w:rsidP="00991355">
            <w:pPr>
              <w:jc w:val="center"/>
              <w:rPr>
                <w:sz w:val="24"/>
                <w:szCs w:val="24"/>
              </w:rPr>
            </w:pPr>
          </w:p>
        </w:tc>
      </w:tr>
      <w:tr w:rsidR="00991355" w:rsidRPr="00991355" w:rsidTr="00882C16">
        <w:tc>
          <w:tcPr>
            <w:tcW w:w="0" w:type="auto"/>
          </w:tcPr>
          <w:p w:rsidR="00991355" w:rsidRPr="00991355" w:rsidRDefault="00991355" w:rsidP="00991355">
            <w:pPr>
              <w:rPr>
                <w:sz w:val="24"/>
                <w:szCs w:val="24"/>
              </w:rPr>
            </w:pPr>
            <w:r w:rsidRPr="00991355">
              <w:rPr>
                <w:sz w:val="24"/>
                <w:szCs w:val="24"/>
              </w:rPr>
              <w:t>Обучение на курсах повышения квалификации</w:t>
            </w:r>
          </w:p>
        </w:tc>
        <w:tc>
          <w:tcPr>
            <w:tcW w:w="0" w:type="auto"/>
          </w:tcPr>
          <w:p w:rsidR="00991355" w:rsidRPr="00991355" w:rsidRDefault="00991355" w:rsidP="00991355">
            <w:pPr>
              <w:rPr>
                <w:sz w:val="24"/>
                <w:szCs w:val="24"/>
              </w:rPr>
            </w:pPr>
            <w:r w:rsidRPr="00991355">
              <w:rPr>
                <w:sz w:val="24"/>
                <w:szCs w:val="24"/>
              </w:rPr>
              <w:t>ежегодно по планам УМЦ, ЦНМИ и ДПО, ЧГИК</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Сопровождение аттестации педагогических работников </w:t>
            </w:r>
          </w:p>
        </w:tc>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Ежегодно, по графику </w:t>
            </w:r>
          </w:p>
        </w:tc>
      </w:tr>
      <w:tr w:rsidR="00991355" w:rsidRPr="00991355" w:rsidTr="00882C16">
        <w:tc>
          <w:tcPr>
            <w:tcW w:w="0" w:type="auto"/>
          </w:tcPr>
          <w:p w:rsidR="00991355" w:rsidRPr="00991355" w:rsidRDefault="00991355" w:rsidP="00991355">
            <w:pPr>
              <w:rPr>
                <w:sz w:val="24"/>
                <w:szCs w:val="24"/>
              </w:rPr>
            </w:pPr>
            <w:r w:rsidRPr="00991355">
              <w:rPr>
                <w:sz w:val="24"/>
                <w:szCs w:val="24"/>
              </w:rPr>
              <w:t>Работа методических объединений</w:t>
            </w:r>
          </w:p>
        </w:tc>
        <w:tc>
          <w:tcPr>
            <w:tcW w:w="0" w:type="auto"/>
          </w:tcPr>
          <w:p w:rsidR="00991355" w:rsidRPr="00991355" w:rsidRDefault="00991355" w:rsidP="00991355">
            <w:pPr>
              <w:rPr>
                <w:sz w:val="24"/>
                <w:szCs w:val="24"/>
              </w:rPr>
            </w:pPr>
            <w:r w:rsidRPr="00991355">
              <w:rPr>
                <w:sz w:val="24"/>
                <w:szCs w:val="24"/>
              </w:rPr>
              <w:t>ежегодно 4 раза в год</w:t>
            </w:r>
          </w:p>
        </w:tc>
      </w:tr>
      <w:tr w:rsidR="00991355" w:rsidRPr="00991355" w:rsidTr="00882C16">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 xml:space="preserve">Проведение открытых занятий, мастер-классов </w:t>
            </w:r>
          </w:p>
        </w:tc>
        <w:tc>
          <w:tcPr>
            <w:tcW w:w="0" w:type="auto"/>
          </w:tcPr>
          <w:p w:rsidR="00991355" w:rsidRPr="00991355" w:rsidRDefault="00991355" w:rsidP="00991355">
            <w:pPr>
              <w:autoSpaceDE w:val="0"/>
              <w:autoSpaceDN w:val="0"/>
              <w:adjustRightInd w:val="0"/>
              <w:rPr>
                <w:color w:val="000000"/>
                <w:sz w:val="23"/>
                <w:szCs w:val="23"/>
              </w:rPr>
            </w:pPr>
            <w:r w:rsidRPr="00991355">
              <w:rPr>
                <w:color w:val="000000"/>
                <w:sz w:val="23"/>
                <w:szCs w:val="23"/>
              </w:rPr>
              <w:t>в течение года по планам работы отделов</w:t>
            </w:r>
          </w:p>
        </w:tc>
      </w:tr>
      <w:tr w:rsidR="00991355" w:rsidRPr="00991355" w:rsidTr="00882C16">
        <w:tc>
          <w:tcPr>
            <w:tcW w:w="0" w:type="auto"/>
          </w:tcPr>
          <w:p w:rsidR="00991355" w:rsidRPr="00991355" w:rsidRDefault="00991355" w:rsidP="00991355">
            <w:pPr>
              <w:rPr>
                <w:sz w:val="24"/>
                <w:szCs w:val="24"/>
              </w:rPr>
            </w:pPr>
            <w:r w:rsidRPr="00991355">
              <w:rPr>
                <w:sz w:val="24"/>
                <w:szCs w:val="24"/>
              </w:rPr>
              <w:t>Участие педагогических работников в профессиональных творческих конкурсах Росатома</w:t>
            </w:r>
          </w:p>
        </w:tc>
        <w:tc>
          <w:tcPr>
            <w:tcW w:w="0" w:type="auto"/>
          </w:tcPr>
          <w:p w:rsidR="00991355" w:rsidRPr="00991355" w:rsidRDefault="00991355" w:rsidP="00991355">
            <w:pPr>
              <w:rPr>
                <w:sz w:val="24"/>
                <w:szCs w:val="24"/>
              </w:rPr>
            </w:pPr>
            <w:r w:rsidRPr="00991355">
              <w:rPr>
                <w:sz w:val="24"/>
                <w:szCs w:val="24"/>
              </w:rPr>
              <w:t xml:space="preserve"> 2020 г</w:t>
            </w:r>
            <w:r w:rsidR="00D02F35">
              <w:rPr>
                <w:sz w:val="24"/>
                <w:szCs w:val="24"/>
              </w:rPr>
              <w:t>.</w:t>
            </w:r>
          </w:p>
        </w:tc>
      </w:tr>
    </w:tbl>
    <w:p w:rsidR="00991355" w:rsidRPr="00991355" w:rsidRDefault="00991355" w:rsidP="009144AE">
      <w:pPr>
        <w:jc w:val="both"/>
        <w:rPr>
          <w:rFonts w:ascii="Times New Roman" w:eastAsia="Times New Roman" w:hAnsi="Times New Roman" w:cs="Times New Roman"/>
          <w:b/>
          <w:sz w:val="28"/>
          <w:szCs w:val="28"/>
        </w:rPr>
      </w:pPr>
    </w:p>
    <w:p w:rsidR="009144AE" w:rsidRPr="00991355" w:rsidRDefault="00991355" w:rsidP="00991355">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Оценка э</w:t>
      </w:r>
      <w:r w:rsidR="009144AE" w:rsidRPr="00991355">
        <w:rPr>
          <w:rFonts w:ascii="Times New Roman" w:eastAsia="Times New Roman" w:hAnsi="Times New Roman" w:cs="Times New Roman"/>
          <w:b/>
          <w:i/>
          <w:sz w:val="28"/>
          <w:szCs w:val="28"/>
        </w:rPr>
        <w:t>ффективности реализации Программы</w:t>
      </w:r>
    </w:p>
    <w:p w:rsidR="009144AE" w:rsidRPr="009144AE" w:rsidRDefault="009144AE" w:rsidP="00D02F35">
      <w:p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Эффективность реализации Программы определяется с помощью системы показателей и индикаторов, отражающих следующие стратегические приоритеты «Снежинская ДМШ им. П.И. Чайковского»: </w:t>
      </w:r>
    </w:p>
    <w:p w:rsidR="009144AE" w:rsidRPr="009144AE" w:rsidRDefault="009144AE" w:rsidP="00CD49D3">
      <w:pPr>
        <w:numPr>
          <w:ilvl w:val="0"/>
          <w:numId w:val="24"/>
        </w:numPr>
        <w:spacing w:after="0"/>
        <w:ind w:left="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формирование эффективного человеческого капитала и профессиональных кадровых ресурсов, обладающих квалификацией необходимого уровня; </w:t>
      </w:r>
    </w:p>
    <w:p w:rsidR="009144AE" w:rsidRPr="009144AE" w:rsidRDefault="009144AE" w:rsidP="00CD49D3">
      <w:pPr>
        <w:numPr>
          <w:ilvl w:val="0"/>
          <w:numId w:val="24"/>
        </w:numPr>
        <w:spacing w:after="0"/>
        <w:ind w:left="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содействие распространению массовой музыкальной культуры общества; </w:t>
      </w:r>
    </w:p>
    <w:p w:rsidR="009144AE" w:rsidRPr="009144AE" w:rsidRDefault="009144AE" w:rsidP="00CD49D3">
      <w:pPr>
        <w:numPr>
          <w:ilvl w:val="0"/>
          <w:numId w:val="24"/>
        </w:numPr>
        <w:spacing w:after="0"/>
        <w:ind w:left="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обеспечение динамичного и устойчивого развития творческого потенциала личности. </w:t>
      </w:r>
    </w:p>
    <w:p w:rsidR="009144AE" w:rsidRPr="009144AE" w:rsidRDefault="009144AE" w:rsidP="00D02F35">
      <w:p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Эффекты реализации Программы оцениваются по следующим направлениям: </w:t>
      </w:r>
    </w:p>
    <w:p w:rsidR="009144AE" w:rsidRPr="009144AE" w:rsidRDefault="009144AE" w:rsidP="00CD49D3">
      <w:pPr>
        <w:pStyle w:val="a7"/>
        <w:numPr>
          <w:ilvl w:val="0"/>
          <w:numId w:val="24"/>
        </w:num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качество музыкального образования, </w:t>
      </w:r>
    </w:p>
    <w:p w:rsidR="009144AE" w:rsidRPr="009144AE" w:rsidRDefault="009144AE" w:rsidP="00CD49D3">
      <w:pPr>
        <w:pStyle w:val="a7"/>
        <w:numPr>
          <w:ilvl w:val="0"/>
          <w:numId w:val="24"/>
        </w:num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состояние социокультурного окружения, </w:t>
      </w:r>
    </w:p>
    <w:p w:rsidR="009144AE" w:rsidRPr="009144AE" w:rsidRDefault="009144AE" w:rsidP="00CD49D3">
      <w:pPr>
        <w:pStyle w:val="a7"/>
        <w:numPr>
          <w:ilvl w:val="0"/>
          <w:numId w:val="24"/>
        </w:num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воспитывающая среда ДМШ, </w:t>
      </w:r>
    </w:p>
    <w:p w:rsidR="009144AE" w:rsidRPr="009144AE" w:rsidRDefault="009144AE" w:rsidP="00CD49D3">
      <w:pPr>
        <w:pStyle w:val="a7"/>
        <w:numPr>
          <w:ilvl w:val="0"/>
          <w:numId w:val="24"/>
        </w:num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качество преподавания, </w:t>
      </w:r>
    </w:p>
    <w:p w:rsidR="009144AE" w:rsidRPr="009144AE" w:rsidRDefault="009144AE" w:rsidP="00CD49D3">
      <w:pPr>
        <w:pStyle w:val="a7"/>
        <w:numPr>
          <w:ilvl w:val="0"/>
          <w:numId w:val="24"/>
        </w:num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состояние материально-технической базы учреждения.</w:t>
      </w:r>
    </w:p>
    <w:p w:rsidR="009144AE" w:rsidRPr="009144AE" w:rsidRDefault="009144AE" w:rsidP="00D02F35">
      <w:pPr>
        <w:spacing w:after="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Для чего изучается: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уровень </w:t>
      </w:r>
      <w:proofErr w:type="spellStart"/>
      <w:r w:rsidRPr="009144AE">
        <w:rPr>
          <w:rFonts w:ascii="Times New Roman" w:eastAsia="Times New Roman" w:hAnsi="Times New Roman" w:cs="Times New Roman"/>
          <w:sz w:val="28"/>
          <w:szCs w:val="28"/>
        </w:rPr>
        <w:t>обученности</w:t>
      </w:r>
      <w:proofErr w:type="spellEnd"/>
      <w:r w:rsidRPr="009144AE">
        <w:rPr>
          <w:rFonts w:ascii="Times New Roman" w:eastAsia="Times New Roman" w:hAnsi="Times New Roman" w:cs="Times New Roman"/>
          <w:sz w:val="28"/>
          <w:szCs w:val="28"/>
        </w:rPr>
        <w:t xml:space="preserve"> учащихся;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lastRenderedPageBreak/>
        <w:t xml:space="preserve">- степень готовности выпускников ДМШ к продолжению образования в сфере культуры и искусства;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степень сохранения здоровья учащихся;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уровень индивидуальных особенностей учащихся;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уровень преподавания учебных предметов;</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 уровень концертно-просветительной и внеклассной работы;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состояние сложившейся системы оценивания знаний и умений учащихся;</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 состояние учебно-методического обеспечения образовательного процесса;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состояние внешнего влияния (семья, сверстники, СМИ);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уровень научно-теоретических и специальных знаний преподавателей;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уровень методической подготовки преподавателей;</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 уровень владения современными педагогическими технологиями;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состояние учебно-материальной базы;</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 уровень творческого подхода к педагогической деятельности;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конкурентоспособность ДМШ на рынке образовательных услуг;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состояние материальных и кадровых ресурсов; </w:t>
      </w:r>
    </w:p>
    <w:p w:rsidR="009144AE" w:rsidRP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уровень профессиональной квалификации педагогических кадров</w:t>
      </w:r>
    </w:p>
    <w:p w:rsidR="009144AE" w:rsidRDefault="009144AE" w:rsidP="00D02F35">
      <w:pPr>
        <w:spacing w:after="0" w:line="240" w:lineRule="auto"/>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 уровень стабильности кадров. </w:t>
      </w:r>
    </w:p>
    <w:p w:rsidR="00991355" w:rsidRPr="009144AE" w:rsidRDefault="00991355" w:rsidP="00647AE1">
      <w:pPr>
        <w:spacing w:line="240" w:lineRule="auto"/>
        <w:jc w:val="both"/>
        <w:rPr>
          <w:rFonts w:ascii="Times New Roman" w:eastAsia="Times New Roman" w:hAnsi="Times New Roman" w:cs="Times New Roman"/>
          <w:sz w:val="28"/>
          <w:szCs w:val="28"/>
        </w:rPr>
      </w:pPr>
    </w:p>
    <w:p w:rsidR="009144AE" w:rsidRPr="009144AE" w:rsidRDefault="009144AE" w:rsidP="009144AE">
      <w:pPr>
        <w:keepNext/>
        <w:keepLines/>
        <w:spacing w:after="254"/>
        <w:ind w:hanging="10"/>
        <w:jc w:val="both"/>
        <w:outlineLvl w:val="0"/>
        <w:rPr>
          <w:rFonts w:ascii="Times New Roman" w:eastAsia="Times New Roman" w:hAnsi="Times New Roman" w:cs="Times New Roman"/>
          <w:b/>
          <w:sz w:val="29"/>
          <w:lang w:eastAsia="ru-RU"/>
        </w:rPr>
      </w:pPr>
      <w:r w:rsidRPr="009144AE">
        <w:rPr>
          <w:rFonts w:ascii="Times New Roman" w:eastAsia="Times New Roman" w:hAnsi="Times New Roman" w:cs="Times New Roman"/>
          <w:b/>
          <w:sz w:val="29"/>
          <w:lang w:val="en-US" w:eastAsia="ru-RU"/>
        </w:rPr>
        <w:t>VI</w:t>
      </w:r>
      <w:r w:rsidRPr="009144AE">
        <w:rPr>
          <w:rFonts w:ascii="Times New Roman" w:eastAsia="Times New Roman" w:hAnsi="Times New Roman" w:cs="Times New Roman"/>
          <w:b/>
          <w:sz w:val="29"/>
          <w:lang w:eastAsia="ru-RU"/>
        </w:rPr>
        <w:t>. Ожидаемые результаты реализации программы</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Развитие мировоззренческих убеждений, способствующих дальнейшей успешной социализации обучающихся.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Повышение качества знаний: улучшение результатов промежуточной и итоговой аттестации, участия в теоретических олимпиадах, конкурсах, научно-практических конференциях.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Увеличение количества выпускников, продолживших свое обучение в профессиональных </w:t>
      </w:r>
      <w:proofErr w:type="spellStart"/>
      <w:r w:rsidRPr="009144AE">
        <w:rPr>
          <w:rFonts w:ascii="Times New Roman" w:eastAsia="Times New Roman" w:hAnsi="Times New Roman" w:cs="Times New Roman"/>
          <w:sz w:val="28"/>
          <w:szCs w:val="28"/>
        </w:rPr>
        <w:t>ССУЗах</w:t>
      </w:r>
      <w:proofErr w:type="spellEnd"/>
      <w:r w:rsidRPr="009144AE">
        <w:rPr>
          <w:rFonts w:ascii="Times New Roman" w:eastAsia="Times New Roman" w:hAnsi="Times New Roman" w:cs="Times New Roman"/>
          <w:sz w:val="28"/>
          <w:szCs w:val="28"/>
        </w:rPr>
        <w:t xml:space="preserve"> и ВУЗах города Челябинска и других городах РФ.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Удовлетворенность жизнедеятельностью школы всех участников образовательного процесса.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Развитие и совершенствование творческой активности (креативности) учащихся и педагогического коллектива школы.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Оснащенность образовательного процесса учебной и методической литературой.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Совершенствование воспитательной системы школы за счет увеличения количества форм внеурочной работы с учащимися и родителями.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Рост подготовленной и заинтересованной аудитории слушателей и зрителей.</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Увеличение количества социальных партнеров, партнерских связей школы с другими образовательными учреждениями культуры и образовательными учреждениями города и области.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Повышение конкурентоспособности ДМШ в </w:t>
      </w:r>
      <w:r w:rsidR="00FC4EE1">
        <w:rPr>
          <w:rFonts w:ascii="Times New Roman" w:eastAsia="Times New Roman" w:hAnsi="Times New Roman" w:cs="Times New Roman"/>
          <w:sz w:val="28"/>
          <w:szCs w:val="28"/>
        </w:rPr>
        <w:t>г.</w:t>
      </w:r>
      <w:r w:rsidR="00561CAE">
        <w:rPr>
          <w:rFonts w:ascii="Times New Roman" w:eastAsia="Times New Roman" w:hAnsi="Times New Roman" w:cs="Times New Roman"/>
          <w:sz w:val="28"/>
          <w:szCs w:val="28"/>
        </w:rPr>
        <w:t xml:space="preserve"> </w:t>
      </w:r>
      <w:r w:rsidRPr="009144AE">
        <w:rPr>
          <w:rFonts w:ascii="Times New Roman" w:eastAsia="Times New Roman" w:hAnsi="Times New Roman" w:cs="Times New Roman"/>
          <w:sz w:val="28"/>
          <w:szCs w:val="28"/>
        </w:rPr>
        <w:t xml:space="preserve">Снежинске. </w:t>
      </w:r>
    </w:p>
    <w:p w:rsidR="009144AE" w:rsidRPr="009144AE" w:rsidRDefault="009144AE" w:rsidP="00CD49D3">
      <w:pPr>
        <w:numPr>
          <w:ilvl w:val="0"/>
          <w:numId w:val="25"/>
        </w:numPr>
        <w:spacing w:after="0" w:line="240" w:lineRule="auto"/>
        <w:ind w:right="20"/>
        <w:jc w:val="both"/>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Повышение спроса жителей Снежинска на обучение в ДМШ. </w:t>
      </w:r>
    </w:p>
    <w:p w:rsidR="009144AE" w:rsidRPr="009144AE" w:rsidRDefault="009144AE" w:rsidP="009144AE">
      <w:pPr>
        <w:jc w:val="both"/>
        <w:rPr>
          <w:rFonts w:ascii="Times New Roman" w:eastAsia="Times New Roman" w:hAnsi="Times New Roman" w:cs="Times New Roman"/>
        </w:rPr>
      </w:pPr>
    </w:p>
    <w:p w:rsidR="009144AE" w:rsidRPr="009144AE" w:rsidRDefault="009144AE" w:rsidP="009144AE">
      <w:pPr>
        <w:jc w:val="both"/>
        <w:rPr>
          <w:rFonts w:ascii="Times New Roman" w:eastAsia="Times New Roman" w:hAnsi="Times New Roman" w:cs="Times New Roman"/>
          <w:sz w:val="28"/>
          <w:szCs w:val="28"/>
        </w:rPr>
      </w:pPr>
      <w:r w:rsidRPr="009144AE">
        <w:rPr>
          <w:rFonts w:ascii="Times New Roman" w:eastAsia="Times New Roman" w:hAnsi="Times New Roman" w:cs="Times New Roman"/>
        </w:rPr>
        <w:br w:type="page"/>
      </w:r>
      <w:r w:rsidRPr="009144AE">
        <w:rPr>
          <w:rFonts w:ascii="Times New Roman" w:eastAsia="Times New Roman" w:hAnsi="Times New Roman" w:cs="Times New Roman"/>
          <w:sz w:val="28"/>
          <w:szCs w:val="28"/>
        </w:rPr>
        <w:lastRenderedPageBreak/>
        <w:t>СВЕДЕНИЯ</w:t>
      </w:r>
      <w:r w:rsidR="0023197A">
        <w:rPr>
          <w:rFonts w:ascii="Times New Roman" w:eastAsia="Times New Roman" w:hAnsi="Times New Roman" w:cs="Times New Roman"/>
          <w:sz w:val="28"/>
          <w:szCs w:val="28"/>
        </w:rPr>
        <w:t xml:space="preserve"> </w:t>
      </w:r>
      <w:r w:rsidRPr="009144AE">
        <w:rPr>
          <w:rFonts w:ascii="Times New Roman" w:eastAsia="Times New Roman" w:hAnsi="Times New Roman" w:cs="Times New Roman"/>
          <w:sz w:val="28"/>
          <w:szCs w:val="28"/>
        </w:rPr>
        <w:t xml:space="preserve"> </w:t>
      </w:r>
      <w:r w:rsidR="0023197A">
        <w:rPr>
          <w:rFonts w:ascii="Times New Roman" w:eastAsia="Times New Roman" w:hAnsi="Times New Roman" w:cs="Times New Roman"/>
          <w:sz w:val="28"/>
          <w:szCs w:val="28"/>
        </w:rPr>
        <w:t xml:space="preserve">О  РАЗРАБОТЧИКАХ </w:t>
      </w:r>
      <w:r w:rsidRPr="009144AE">
        <w:rPr>
          <w:rFonts w:ascii="Times New Roman" w:eastAsia="Times New Roman" w:hAnsi="Times New Roman" w:cs="Times New Roman"/>
          <w:sz w:val="28"/>
          <w:szCs w:val="28"/>
        </w:rPr>
        <w:t xml:space="preserve"> ПРОГРАММЫ </w:t>
      </w:r>
    </w:p>
    <w:p w:rsidR="009971AF" w:rsidRDefault="009144AE" w:rsidP="009144AE">
      <w:pPr>
        <w:jc w:val="both"/>
        <w:rPr>
          <w:rFonts w:ascii="Times New Roman" w:eastAsia="Times New Roman" w:hAnsi="Times New Roman" w:cs="Times New Roman"/>
          <w:sz w:val="28"/>
          <w:szCs w:val="28"/>
        </w:rPr>
      </w:pPr>
      <w:r w:rsidRPr="009144AE">
        <w:rPr>
          <w:rFonts w:ascii="Times New Roman" w:eastAsia="Times New Roman" w:hAnsi="Times New Roman" w:cs="Times New Roman"/>
          <w:b/>
          <w:sz w:val="28"/>
          <w:szCs w:val="28"/>
        </w:rPr>
        <w:t>Сафонова Елена Владиславовна</w:t>
      </w:r>
      <w:r w:rsidRPr="009144AE">
        <w:rPr>
          <w:rFonts w:ascii="Times New Roman" w:eastAsia="Times New Roman" w:hAnsi="Times New Roman" w:cs="Times New Roman"/>
          <w:sz w:val="28"/>
          <w:szCs w:val="28"/>
        </w:rPr>
        <w:t xml:space="preserve">, </w:t>
      </w:r>
    </w:p>
    <w:p w:rsidR="009971AF"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директор «Снежинская ДМШ им. П.И. Чайковского», </w:t>
      </w:r>
    </w:p>
    <w:p w:rsidR="009144AE" w:rsidRPr="009144AE"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рабочий телефон / факс 8 (35146) 9 24 62</w:t>
      </w:r>
    </w:p>
    <w:p w:rsidR="009971AF" w:rsidRDefault="009144AE" w:rsidP="009144AE">
      <w:pPr>
        <w:jc w:val="both"/>
        <w:rPr>
          <w:rFonts w:ascii="Times New Roman" w:eastAsia="Times New Roman" w:hAnsi="Times New Roman" w:cs="Times New Roman"/>
          <w:sz w:val="28"/>
          <w:szCs w:val="28"/>
        </w:rPr>
      </w:pPr>
      <w:r w:rsidRPr="009144AE">
        <w:rPr>
          <w:rFonts w:ascii="Times New Roman" w:eastAsia="Times New Roman" w:hAnsi="Times New Roman" w:cs="Times New Roman"/>
          <w:b/>
          <w:sz w:val="28"/>
          <w:szCs w:val="28"/>
        </w:rPr>
        <w:t>Свиридова Наталья Петровна</w:t>
      </w:r>
      <w:r w:rsidRPr="009144AE">
        <w:rPr>
          <w:rFonts w:ascii="Times New Roman" w:eastAsia="Times New Roman" w:hAnsi="Times New Roman" w:cs="Times New Roman"/>
          <w:sz w:val="28"/>
          <w:szCs w:val="28"/>
        </w:rPr>
        <w:t xml:space="preserve">, </w:t>
      </w:r>
    </w:p>
    <w:p w:rsidR="009971AF"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заместитель директора по </w:t>
      </w:r>
      <w:r w:rsidR="00D15F32">
        <w:rPr>
          <w:rFonts w:ascii="Times New Roman" w:eastAsia="Times New Roman" w:hAnsi="Times New Roman" w:cs="Times New Roman"/>
          <w:sz w:val="28"/>
          <w:szCs w:val="28"/>
        </w:rPr>
        <w:t>внеклассно-</w:t>
      </w:r>
      <w:r w:rsidRPr="009144AE">
        <w:rPr>
          <w:rFonts w:ascii="Times New Roman" w:eastAsia="Times New Roman" w:hAnsi="Times New Roman" w:cs="Times New Roman"/>
          <w:sz w:val="28"/>
          <w:szCs w:val="28"/>
        </w:rPr>
        <w:t>воспитательной работе,</w:t>
      </w:r>
    </w:p>
    <w:p w:rsidR="009144AE" w:rsidRPr="009144AE"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«Снежинская ДМШ им. П.И. Чайковского»,                                                     рабочий телефон 8 (35146) 2 29 04</w:t>
      </w:r>
    </w:p>
    <w:p w:rsidR="009971AF" w:rsidRDefault="009144AE" w:rsidP="009144AE">
      <w:pPr>
        <w:jc w:val="both"/>
        <w:rPr>
          <w:rFonts w:ascii="Times New Roman" w:eastAsia="Times New Roman" w:hAnsi="Times New Roman" w:cs="Times New Roman"/>
          <w:sz w:val="28"/>
          <w:szCs w:val="28"/>
        </w:rPr>
      </w:pPr>
      <w:r w:rsidRPr="009144AE">
        <w:rPr>
          <w:rFonts w:ascii="Times New Roman" w:eastAsia="Times New Roman" w:hAnsi="Times New Roman" w:cs="Times New Roman"/>
          <w:b/>
          <w:sz w:val="28"/>
          <w:szCs w:val="28"/>
        </w:rPr>
        <w:t>Шиндина Ольга Алексеевна</w:t>
      </w:r>
      <w:r w:rsidRPr="009144AE">
        <w:rPr>
          <w:rFonts w:ascii="Times New Roman" w:eastAsia="Times New Roman" w:hAnsi="Times New Roman" w:cs="Times New Roman"/>
          <w:sz w:val="28"/>
          <w:szCs w:val="28"/>
        </w:rPr>
        <w:t xml:space="preserve">, </w:t>
      </w:r>
    </w:p>
    <w:p w:rsidR="009971AF"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 заместитель директора по учебно-методической работе, </w:t>
      </w:r>
    </w:p>
    <w:p w:rsidR="009971AF"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 xml:space="preserve">«Снежинская ДМШ им. П.И. Чайковского»,  </w:t>
      </w:r>
    </w:p>
    <w:p w:rsidR="009144AE" w:rsidRPr="009144AE" w:rsidRDefault="009144AE" w:rsidP="009971AF">
      <w:pPr>
        <w:spacing w:line="240" w:lineRule="auto"/>
        <w:rPr>
          <w:rFonts w:ascii="Times New Roman" w:eastAsia="Times New Roman" w:hAnsi="Times New Roman" w:cs="Times New Roman"/>
          <w:sz w:val="28"/>
          <w:szCs w:val="28"/>
        </w:rPr>
      </w:pPr>
      <w:r w:rsidRPr="009144AE">
        <w:rPr>
          <w:rFonts w:ascii="Times New Roman" w:eastAsia="Times New Roman" w:hAnsi="Times New Roman" w:cs="Times New Roman"/>
          <w:sz w:val="28"/>
          <w:szCs w:val="28"/>
        </w:rPr>
        <w:t>рабочий телефон 8 (35146) 3 58 95</w:t>
      </w:r>
    </w:p>
    <w:p w:rsidR="009144AE" w:rsidRPr="009144AE" w:rsidRDefault="009144AE" w:rsidP="009144AE">
      <w:pPr>
        <w:rPr>
          <w:rFonts w:ascii="Times New Roman" w:eastAsia="Times New Roman" w:hAnsi="Times New Roman" w:cs="Times New Roman"/>
          <w:b/>
          <w:color w:val="333399"/>
          <w:sz w:val="28"/>
          <w:szCs w:val="28"/>
        </w:rPr>
      </w:pPr>
    </w:p>
    <w:p w:rsidR="003A5FAE" w:rsidRPr="003A5FAE" w:rsidRDefault="003A5FAE" w:rsidP="009144AE">
      <w:pPr>
        <w:rPr>
          <w:b/>
        </w:rPr>
      </w:pPr>
    </w:p>
    <w:sectPr w:rsidR="003A5FAE" w:rsidRPr="003A5FAE" w:rsidSect="003A5FAE">
      <w:footerReference w:type="default" r:id="rId14"/>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D3" w:rsidRDefault="00CD49D3" w:rsidP="006E50C6">
      <w:pPr>
        <w:spacing w:after="0" w:line="240" w:lineRule="auto"/>
      </w:pPr>
      <w:r>
        <w:separator/>
      </w:r>
    </w:p>
  </w:endnote>
  <w:endnote w:type="continuationSeparator" w:id="0">
    <w:p w:rsidR="00CD49D3" w:rsidRDefault="00CD49D3" w:rsidP="006E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941954"/>
      <w:docPartObj>
        <w:docPartGallery w:val="Page Numbers (Bottom of Page)"/>
        <w:docPartUnique/>
      </w:docPartObj>
    </w:sdtPr>
    <w:sdtEndPr/>
    <w:sdtContent>
      <w:p w:rsidR="00882C16" w:rsidRDefault="00882C16">
        <w:pPr>
          <w:pStyle w:val="a5"/>
          <w:jc w:val="right"/>
        </w:pPr>
        <w:r>
          <w:fldChar w:fldCharType="begin"/>
        </w:r>
        <w:r>
          <w:instrText>PAGE   \* MERGEFORMAT</w:instrText>
        </w:r>
        <w:r>
          <w:fldChar w:fldCharType="separate"/>
        </w:r>
        <w:r w:rsidR="00047FE3">
          <w:rPr>
            <w:noProof/>
          </w:rPr>
          <w:t>44</w:t>
        </w:r>
        <w:r>
          <w:fldChar w:fldCharType="end"/>
        </w:r>
      </w:p>
    </w:sdtContent>
  </w:sdt>
  <w:p w:rsidR="00882C16" w:rsidRDefault="00882C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D3" w:rsidRDefault="00CD49D3" w:rsidP="006E50C6">
      <w:pPr>
        <w:spacing w:after="0" w:line="240" w:lineRule="auto"/>
      </w:pPr>
      <w:r>
        <w:separator/>
      </w:r>
    </w:p>
  </w:footnote>
  <w:footnote w:type="continuationSeparator" w:id="0">
    <w:p w:rsidR="00CD49D3" w:rsidRDefault="00CD49D3" w:rsidP="006E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singleLevel"/>
    <w:tmpl w:val="00000021"/>
    <w:name w:val="WW8Num33"/>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23"/>
    <w:multiLevelType w:val="multilevel"/>
    <w:tmpl w:val="00000023"/>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E13144"/>
    <w:multiLevelType w:val="hybridMultilevel"/>
    <w:tmpl w:val="510C9A58"/>
    <w:lvl w:ilvl="0" w:tplc="881051F0">
      <w:start w:val="65535"/>
      <w:numFmt w:val="bullet"/>
      <w:lvlText w:val="•"/>
      <w:legacy w:legacy="1" w:legacySpace="0" w:legacyIndent="178"/>
      <w:lvlJc w:val="left"/>
      <w:rPr>
        <w:rFonts w:ascii="Cambria" w:hAnsi="Cambr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D0778"/>
    <w:multiLevelType w:val="hybridMultilevel"/>
    <w:tmpl w:val="8CB21A00"/>
    <w:lvl w:ilvl="0" w:tplc="04190001">
      <w:start w:val="1"/>
      <w:numFmt w:val="bullet"/>
      <w:lvlText w:val=""/>
      <w:lvlJc w:val="left"/>
      <w:pPr>
        <w:ind w:left="568" w:hanging="360"/>
      </w:pPr>
      <w:rPr>
        <w:rFonts w:ascii="Symbol" w:hAnsi="Symbol"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4" w15:restartNumberingAfterBreak="0">
    <w:nsid w:val="04FA1727"/>
    <w:multiLevelType w:val="hybridMultilevel"/>
    <w:tmpl w:val="48CC336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5F1F6A"/>
    <w:multiLevelType w:val="hybridMultilevel"/>
    <w:tmpl w:val="B3C2C94A"/>
    <w:lvl w:ilvl="0" w:tplc="04190001">
      <w:start w:val="1"/>
      <w:numFmt w:val="bullet"/>
      <w:lvlText w:val=""/>
      <w:lvlJc w:val="left"/>
      <w:pPr>
        <w:tabs>
          <w:tab w:val="num" w:pos="912"/>
        </w:tabs>
        <w:ind w:left="912" w:hanging="360"/>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6" w15:restartNumberingAfterBreak="0">
    <w:nsid w:val="077B21CB"/>
    <w:multiLevelType w:val="hybridMultilevel"/>
    <w:tmpl w:val="68589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73624B"/>
    <w:multiLevelType w:val="hybridMultilevel"/>
    <w:tmpl w:val="271004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B4D454A"/>
    <w:multiLevelType w:val="hybridMultilevel"/>
    <w:tmpl w:val="BA58435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25E5F38"/>
    <w:multiLevelType w:val="hybridMultilevel"/>
    <w:tmpl w:val="AF98E0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3F422F9"/>
    <w:multiLevelType w:val="hybridMultilevel"/>
    <w:tmpl w:val="DBD64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AD6440C"/>
    <w:multiLevelType w:val="hybridMultilevel"/>
    <w:tmpl w:val="AB1865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E8325A"/>
    <w:multiLevelType w:val="hybridMultilevel"/>
    <w:tmpl w:val="E5D83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52256"/>
    <w:multiLevelType w:val="hybridMultilevel"/>
    <w:tmpl w:val="00FAD5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D72195C"/>
    <w:multiLevelType w:val="hybridMultilevel"/>
    <w:tmpl w:val="306C1AC2"/>
    <w:lvl w:ilvl="0" w:tplc="881051F0">
      <w:start w:val="65535"/>
      <w:numFmt w:val="bullet"/>
      <w:lvlText w:val="•"/>
      <w:legacy w:legacy="1" w:legacySpace="0" w:legacyIndent="178"/>
      <w:lvlJc w:val="left"/>
      <w:rPr>
        <w:rFonts w:ascii="Cambria" w:hAnsi="Cambr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866E9"/>
    <w:multiLevelType w:val="hybridMultilevel"/>
    <w:tmpl w:val="B170C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4C92E6F"/>
    <w:multiLevelType w:val="hybridMultilevel"/>
    <w:tmpl w:val="463E1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37A94"/>
    <w:multiLevelType w:val="hybridMultilevel"/>
    <w:tmpl w:val="F3B2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702B94"/>
    <w:multiLevelType w:val="hybridMultilevel"/>
    <w:tmpl w:val="31ECBB12"/>
    <w:lvl w:ilvl="0" w:tplc="881051F0">
      <w:start w:val="65535"/>
      <w:numFmt w:val="bullet"/>
      <w:lvlText w:val="•"/>
      <w:legacy w:legacy="1" w:legacySpace="0" w:legacyIndent="178"/>
      <w:lvlJc w:val="left"/>
      <w:rPr>
        <w:rFonts w:ascii="Cambria" w:hAnsi="Cambr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C47CB"/>
    <w:multiLevelType w:val="hybridMultilevel"/>
    <w:tmpl w:val="042423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6F2F69"/>
    <w:multiLevelType w:val="hybridMultilevel"/>
    <w:tmpl w:val="83224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349D"/>
    <w:multiLevelType w:val="hybridMultilevel"/>
    <w:tmpl w:val="68D8A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B1128"/>
    <w:multiLevelType w:val="hybridMultilevel"/>
    <w:tmpl w:val="BEFE8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9D7314"/>
    <w:multiLevelType w:val="hybridMultilevel"/>
    <w:tmpl w:val="5F3265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B5D63A7"/>
    <w:multiLevelType w:val="hybridMultilevel"/>
    <w:tmpl w:val="6FD6E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63509"/>
    <w:multiLevelType w:val="hybridMultilevel"/>
    <w:tmpl w:val="956E4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B4109"/>
    <w:multiLevelType w:val="hybridMultilevel"/>
    <w:tmpl w:val="BE88E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011D"/>
    <w:multiLevelType w:val="hybridMultilevel"/>
    <w:tmpl w:val="D1AE86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522403A"/>
    <w:multiLevelType w:val="hybridMultilevel"/>
    <w:tmpl w:val="62B0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0372B5"/>
    <w:multiLevelType w:val="hybridMultilevel"/>
    <w:tmpl w:val="3594E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B50B0C"/>
    <w:multiLevelType w:val="hybridMultilevel"/>
    <w:tmpl w:val="03A09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62EF1"/>
    <w:multiLevelType w:val="hybridMultilevel"/>
    <w:tmpl w:val="01CC67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46C3F28"/>
    <w:multiLevelType w:val="hybridMultilevel"/>
    <w:tmpl w:val="78386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D6EF8"/>
    <w:multiLevelType w:val="hybridMultilevel"/>
    <w:tmpl w:val="E8464B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6F50FE7"/>
    <w:multiLevelType w:val="hybridMultilevel"/>
    <w:tmpl w:val="2CE8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602D47"/>
    <w:multiLevelType w:val="hybridMultilevel"/>
    <w:tmpl w:val="951CFB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67613573"/>
    <w:multiLevelType w:val="hybridMultilevel"/>
    <w:tmpl w:val="55BC7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EC38A2"/>
    <w:multiLevelType w:val="hybridMultilevel"/>
    <w:tmpl w:val="A2C8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6235A0"/>
    <w:multiLevelType w:val="hybridMultilevel"/>
    <w:tmpl w:val="F9BC69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15:restartNumberingAfterBreak="0">
    <w:nsid w:val="76591206"/>
    <w:multiLevelType w:val="hybridMultilevel"/>
    <w:tmpl w:val="293AE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F7696"/>
    <w:multiLevelType w:val="hybridMultilevel"/>
    <w:tmpl w:val="63E83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8"/>
  </w:num>
  <w:num w:numId="3">
    <w:abstractNumId w:val="22"/>
  </w:num>
  <w:num w:numId="4">
    <w:abstractNumId w:val="28"/>
  </w:num>
  <w:num w:numId="5">
    <w:abstractNumId w:val="36"/>
  </w:num>
  <w:num w:numId="6">
    <w:abstractNumId w:val="6"/>
  </w:num>
  <w:num w:numId="7">
    <w:abstractNumId w:val="11"/>
  </w:num>
  <w:num w:numId="8">
    <w:abstractNumId w:val="29"/>
  </w:num>
  <w:num w:numId="9">
    <w:abstractNumId w:val="19"/>
  </w:num>
  <w:num w:numId="10">
    <w:abstractNumId w:val="9"/>
  </w:num>
  <w:num w:numId="11">
    <w:abstractNumId w:val="8"/>
  </w:num>
  <w:num w:numId="12">
    <w:abstractNumId w:val="4"/>
  </w:num>
  <w:num w:numId="13">
    <w:abstractNumId w:val="12"/>
  </w:num>
  <w:num w:numId="14">
    <w:abstractNumId w:val="16"/>
  </w:num>
  <w:num w:numId="15">
    <w:abstractNumId w:val="40"/>
  </w:num>
  <w:num w:numId="16">
    <w:abstractNumId w:val="24"/>
  </w:num>
  <w:num w:numId="17">
    <w:abstractNumId w:val="32"/>
  </w:num>
  <w:num w:numId="18">
    <w:abstractNumId w:val="5"/>
  </w:num>
  <w:num w:numId="19">
    <w:abstractNumId w:val="26"/>
  </w:num>
  <w:num w:numId="20">
    <w:abstractNumId w:val="18"/>
  </w:num>
  <w:num w:numId="21">
    <w:abstractNumId w:val="14"/>
  </w:num>
  <w:num w:numId="22">
    <w:abstractNumId w:val="30"/>
  </w:num>
  <w:num w:numId="23">
    <w:abstractNumId w:val="39"/>
  </w:num>
  <w:num w:numId="24">
    <w:abstractNumId w:val="20"/>
  </w:num>
  <w:num w:numId="25">
    <w:abstractNumId w:val="2"/>
  </w:num>
  <w:num w:numId="26">
    <w:abstractNumId w:val="7"/>
  </w:num>
  <w:num w:numId="27">
    <w:abstractNumId w:val="23"/>
  </w:num>
  <w:num w:numId="28">
    <w:abstractNumId w:val="27"/>
  </w:num>
  <w:num w:numId="29">
    <w:abstractNumId w:val="10"/>
  </w:num>
  <w:num w:numId="30">
    <w:abstractNumId w:val="13"/>
  </w:num>
  <w:num w:numId="31">
    <w:abstractNumId w:val="33"/>
  </w:num>
  <w:num w:numId="32">
    <w:abstractNumId w:val="15"/>
  </w:num>
  <w:num w:numId="33">
    <w:abstractNumId w:val="31"/>
  </w:num>
  <w:num w:numId="34">
    <w:abstractNumId w:val="35"/>
  </w:num>
  <w:num w:numId="35">
    <w:abstractNumId w:val="17"/>
  </w:num>
  <w:num w:numId="36">
    <w:abstractNumId w:val="25"/>
  </w:num>
  <w:num w:numId="37">
    <w:abstractNumId w:val="21"/>
  </w:num>
  <w:num w:numId="38">
    <w:abstractNumId w:val="37"/>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76"/>
    <w:rsid w:val="00010DBE"/>
    <w:rsid w:val="00023D46"/>
    <w:rsid w:val="00047FE3"/>
    <w:rsid w:val="000741ED"/>
    <w:rsid w:val="000A5944"/>
    <w:rsid w:val="000A5966"/>
    <w:rsid w:val="000D5B59"/>
    <w:rsid w:val="000E3711"/>
    <w:rsid w:val="000F19C3"/>
    <w:rsid w:val="001262B1"/>
    <w:rsid w:val="001272DC"/>
    <w:rsid w:val="001339D7"/>
    <w:rsid w:val="00153D69"/>
    <w:rsid w:val="00153FF2"/>
    <w:rsid w:val="001B00B3"/>
    <w:rsid w:val="001D3D66"/>
    <w:rsid w:val="00201947"/>
    <w:rsid w:val="00205488"/>
    <w:rsid w:val="00215295"/>
    <w:rsid w:val="00224438"/>
    <w:rsid w:val="0023197A"/>
    <w:rsid w:val="00257810"/>
    <w:rsid w:val="00271CA3"/>
    <w:rsid w:val="0027598B"/>
    <w:rsid w:val="002B2C0C"/>
    <w:rsid w:val="002D0D9A"/>
    <w:rsid w:val="002D6FC8"/>
    <w:rsid w:val="002E307D"/>
    <w:rsid w:val="002F13BF"/>
    <w:rsid w:val="002F3A4E"/>
    <w:rsid w:val="003132A8"/>
    <w:rsid w:val="0032390B"/>
    <w:rsid w:val="00346693"/>
    <w:rsid w:val="003631AE"/>
    <w:rsid w:val="003A5FAE"/>
    <w:rsid w:val="003A6EA2"/>
    <w:rsid w:val="003A733E"/>
    <w:rsid w:val="003D1299"/>
    <w:rsid w:val="003E087F"/>
    <w:rsid w:val="003E39D3"/>
    <w:rsid w:val="003E5D92"/>
    <w:rsid w:val="00410404"/>
    <w:rsid w:val="0043035C"/>
    <w:rsid w:val="00431C32"/>
    <w:rsid w:val="004571D0"/>
    <w:rsid w:val="004A7D73"/>
    <w:rsid w:val="004B37D9"/>
    <w:rsid w:val="004D2DC5"/>
    <w:rsid w:val="0050539B"/>
    <w:rsid w:val="00533BC2"/>
    <w:rsid w:val="0054707B"/>
    <w:rsid w:val="00561CAE"/>
    <w:rsid w:val="00565DA7"/>
    <w:rsid w:val="0057303E"/>
    <w:rsid w:val="0059407F"/>
    <w:rsid w:val="005C2CB8"/>
    <w:rsid w:val="0060096B"/>
    <w:rsid w:val="00635EED"/>
    <w:rsid w:val="00647AE1"/>
    <w:rsid w:val="00650E55"/>
    <w:rsid w:val="00661C5A"/>
    <w:rsid w:val="006D0BC4"/>
    <w:rsid w:val="006E50C6"/>
    <w:rsid w:val="007218E1"/>
    <w:rsid w:val="00755BBF"/>
    <w:rsid w:val="007B51CF"/>
    <w:rsid w:val="00823446"/>
    <w:rsid w:val="00851B3E"/>
    <w:rsid w:val="00867176"/>
    <w:rsid w:val="00882C16"/>
    <w:rsid w:val="008E2DCE"/>
    <w:rsid w:val="008F4624"/>
    <w:rsid w:val="009144AE"/>
    <w:rsid w:val="009161A6"/>
    <w:rsid w:val="00924A30"/>
    <w:rsid w:val="00975839"/>
    <w:rsid w:val="009802DB"/>
    <w:rsid w:val="00991355"/>
    <w:rsid w:val="009971AF"/>
    <w:rsid w:val="00997F42"/>
    <w:rsid w:val="009D1F11"/>
    <w:rsid w:val="009D7D7C"/>
    <w:rsid w:val="009E1580"/>
    <w:rsid w:val="00A85162"/>
    <w:rsid w:val="00A91B5C"/>
    <w:rsid w:val="00A96947"/>
    <w:rsid w:val="00AA0BA8"/>
    <w:rsid w:val="00AE70A2"/>
    <w:rsid w:val="00B1461A"/>
    <w:rsid w:val="00B14CA1"/>
    <w:rsid w:val="00B248DB"/>
    <w:rsid w:val="00B916E2"/>
    <w:rsid w:val="00BC3E27"/>
    <w:rsid w:val="00BF442C"/>
    <w:rsid w:val="00C2301A"/>
    <w:rsid w:val="00C24E16"/>
    <w:rsid w:val="00C3513E"/>
    <w:rsid w:val="00C65024"/>
    <w:rsid w:val="00C84974"/>
    <w:rsid w:val="00C864B2"/>
    <w:rsid w:val="00C93EEF"/>
    <w:rsid w:val="00C97C1E"/>
    <w:rsid w:val="00CD49D3"/>
    <w:rsid w:val="00CD7806"/>
    <w:rsid w:val="00CF54DE"/>
    <w:rsid w:val="00D02F35"/>
    <w:rsid w:val="00D15F32"/>
    <w:rsid w:val="00D36083"/>
    <w:rsid w:val="00D4164B"/>
    <w:rsid w:val="00D53389"/>
    <w:rsid w:val="00D62576"/>
    <w:rsid w:val="00D73498"/>
    <w:rsid w:val="00D92AE6"/>
    <w:rsid w:val="00D93335"/>
    <w:rsid w:val="00DA10E8"/>
    <w:rsid w:val="00DB0B4C"/>
    <w:rsid w:val="00DD3C94"/>
    <w:rsid w:val="00E46AC6"/>
    <w:rsid w:val="00E81E92"/>
    <w:rsid w:val="00E936EA"/>
    <w:rsid w:val="00E96FE9"/>
    <w:rsid w:val="00ED6923"/>
    <w:rsid w:val="00FC1B35"/>
    <w:rsid w:val="00FC4EE1"/>
    <w:rsid w:val="00FC50A1"/>
    <w:rsid w:val="00FD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34230A-8B9E-4F1C-922D-02DF9B9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0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0C6"/>
  </w:style>
  <w:style w:type="paragraph" w:styleId="a5">
    <w:name w:val="footer"/>
    <w:basedOn w:val="a"/>
    <w:link w:val="a6"/>
    <w:uiPriority w:val="99"/>
    <w:unhideWhenUsed/>
    <w:rsid w:val="006E50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0C6"/>
  </w:style>
  <w:style w:type="paragraph" w:styleId="a7">
    <w:name w:val="List Paragraph"/>
    <w:basedOn w:val="a"/>
    <w:uiPriority w:val="34"/>
    <w:qFormat/>
    <w:rsid w:val="003A5FAE"/>
    <w:pPr>
      <w:ind w:left="720"/>
      <w:contextualSpacing/>
    </w:pPr>
  </w:style>
  <w:style w:type="paragraph" w:styleId="a8">
    <w:name w:val="Balloon Text"/>
    <w:basedOn w:val="a"/>
    <w:link w:val="a9"/>
    <w:uiPriority w:val="99"/>
    <w:semiHidden/>
    <w:unhideWhenUsed/>
    <w:rsid w:val="00C230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301A"/>
    <w:rPr>
      <w:rFonts w:ascii="Tahoma" w:hAnsi="Tahoma" w:cs="Tahoma"/>
      <w:sz w:val="16"/>
      <w:szCs w:val="16"/>
    </w:rPr>
  </w:style>
  <w:style w:type="table" w:styleId="aa">
    <w:name w:val="Table Grid"/>
    <w:basedOn w:val="a1"/>
    <w:uiPriority w:val="59"/>
    <w:rsid w:val="0012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272DC"/>
    <w:rPr>
      <w:color w:val="0000FF" w:themeColor="hyperlink"/>
      <w:u w:val="single"/>
    </w:rPr>
  </w:style>
  <w:style w:type="paragraph" w:styleId="ac">
    <w:name w:val="Body Text Indent"/>
    <w:basedOn w:val="a"/>
    <w:link w:val="ad"/>
    <w:rsid w:val="000E3711"/>
    <w:pPr>
      <w:tabs>
        <w:tab w:val="num" w:pos="0"/>
      </w:tabs>
      <w:spacing w:after="0" w:line="240" w:lineRule="auto"/>
      <w:ind w:firstLine="705"/>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0E3711"/>
    <w:rPr>
      <w:rFonts w:ascii="Times New Roman" w:eastAsia="Times New Roman" w:hAnsi="Times New Roman" w:cs="Times New Roman"/>
      <w:sz w:val="28"/>
      <w:szCs w:val="24"/>
      <w:lang w:eastAsia="ru-RU"/>
    </w:rPr>
  </w:style>
  <w:style w:type="table" w:customStyle="1" w:styleId="1">
    <w:name w:val="Сетка таблицы1"/>
    <w:basedOn w:val="a1"/>
    <w:next w:val="aa"/>
    <w:rsid w:val="00C35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rsid w:val="00991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928">
      <w:bodyDiv w:val="1"/>
      <w:marLeft w:val="0"/>
      <w:marRight w:val="0"/>
      <w:marTop w:val="0"/>
      <w:marBottom w:val="0"/>
      <w:divBdr>
        <w:top w:val="none" w:sz="0" w:space="0" w:color="auto"/>
        <w:left w:val="none" w:sz="0" w:space="0" w:color="auto"/>
        <w:bottom w:val="none" w:sz="0" w:space="0" w:color="auto"/>
        <w:right w:val="none" w:sz="0" w:space="0" w:color="auto"/>
      </w:divBdr>
    </w:div>
    <w:div w:id="77557329">
      <w:bodyDiv w:val="1"/>
      <w:marLeft w:val="0"/>
      <w:marRight w:val="0"/>
      <w:marTop w:val="0"/>
      <w:marBottom w:val="0"/>
      <w:divBdr>
        <w:top w:val="none" w:sz="0" w:space="0" w:color="auto"/>
        <w:left w:val="none" w:sz="0" w:space="0" w:color="auto"/>
        <w:bottom w:val="none" w:sz="0" w:space="0" w:color="auto"/>
        <w:right w:val="none" w:sz="0" w:space="0" w:color="auto"/>
      </w:divBdr>
    </w:div>
    <w:div w:id="548031630">
      <w:bodyDiv w:val="1"/>
      <w:marLeft w:val="0"/>
      <w:marRight w:val="0"/>
      <w:marTop w:val="0"/>
      <w:marBottom w:val="0"/>
      <w:divBdr>
        <w:top w:val="none" w:sz="0" w:space="0" w:color="auto"/>
        <w:left w:val="none" w:sz="0" w:space="0" w:color="auto"/>
        <w:bottom w:val="none" w:sz="0" w:space="0" w:color="auto"/>
        <w:right w:val="none" w:sz="0" w:space="0" w:color="auto"/>
      </w:divBdr>
    </w:div>
    <w:div w:id="747533931">
      <w:bodyDiv w:val="1"/>
      <w:marLeft w:val="0"/>
      <w:marRight w:val="0"/>
      <w:marTop w:val="0"/>
      <w:marBottom w:val="0"/>
      <w:divBdr>
        <w:top w:val="none" w:sz="0" w:space="0" w:color="auto"/>
        <w:left w:val="none" w:sz="0" w:space="0" w:color="auto"/>
        <w:bottom w:val="none" w:sz="0" w:space="0" w:color="auto"/>
        <w:right w:val="none" w:sz="0" w:space="0" w:color="auto"/>
      </w:divBdr>
    </w:div>
    <w:div w:id="1206715704">
      <w:bodyDiv w:val="1"/>
      <w:marLeft w:val="0"/>
      <w:marRight w:val="0"/>
      <w:marTop w:val="0"/>
      <w:marBottom w:val="0"/>
      <w:divBdr>
        <w:top w:val="none" w:sz="0" w:space="0" w:color="auto"/>
        <w:left w:val="none" w:sz="0" w:space="0" w:color="auto"/>
        <w:bottom w:val="none" w:sz="0" w:space="0" w:color="auto"/>
        <w:right w:val="none" w:sz="0" w:space="0" w:color="auto"/>
      </w:divBdr>
    </w:div>
    <w:div w:id="1263218503">
      <w:bodyDiv w:val="1"/>
      <w:marLeft w:val="0"/>
      <w:marRight w:val="0"/>
      <w:marTop w:val="0"/>
      <w:marBottom w:val="0"/>
      <w:divBdr>
        <w:top w:val="none" w:sz="0" w:space="0" w:color="auto"/>
        <w:left w:val="none" w:sz="0" w:space="0" w:color="auto"/>
        <w:bottom w:val="none" w:sz="0" w:space="0" w:color="auto"/>
        <w:right w:val="none" w:sz="0" w:space="0" w:color="auto"/>
      </w:divBdr>
    </w:div>
    <w:div w:id="1416391291">
      <w:bodyDiv w:val="1"/>
      <w:marLeft w:val="0"/>
      <w:marRight w:val="0"/>
      <w:marTop w:val="0"/>
      <w:marBottom w:val="0"/>
      <w:divBdr>
        <w:top w:val="none" w:sz="0" w:space="0" w:color="auto"/>
        <w:left w:val="none" w:sz="0" w:space="0" w:color="auto"/>
        <w:bottom w:val="none" w:sz="0" w:space="0" w:color="auto"/>
        <w:right w:val="none" w:sz="0" w:space="0" w:color="auto"/>
      </w:divBdr>
    </w:div>
    <w:div w:id="1432817318">
      <w:bodyDiv w:val="1"/>
      <w:marLeft w:val="0"/>
      <w:marRight w:val="0"/>
      <w:marTop w:val="0"/>
      <w:marBottom w:val="0"/>
      <w:divBdr>
        <w:top w:val="none" w:sz="0" w:space="0" w:color="auto"/>
        <w:left w:val="none" w:sz="0" w:space="0" w:color="auto"/>
        <w:bottom w:val="none" w:sz="0" w:space="0" w:color="auto"/>
        <w:right w:val="none" w:sz="0" w:space="0" w:color="auto"/>
      </w:divBdr>
    </w:div>
    <w:div w:id="14394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2016@snzadm.ru"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dmsh@mail.ru"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4854160179130152E-2"/>
          <c:y val="2.2602057249371244E-2"/>
          <c:w val="0.9343105943532759"/>
          <c:h val="0.90313269174686495"/>
        </c:manualLayout>
      </c:layout>
      <c:bar3DChart>
        <c:barDir val="col"/>
        <c:grouping val="clustered"/>
        <c:varyColors val="0"/>
        <c:ser>
          <c:idx val="0"/>
          <c:order val="0"/>
          <c:tx>
            <c:strRef>
              <c:f>Лист1!$B$1</c:f>
              <c:strCache>
                <c:ptCount val="1"/>
                <c:pt idx="0">
                  <c:v>2015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2"/>
                <c:pt idx="0">
                  <c:v>бюджет</c:v>
                </c:pt>
                <c:pt idx="1">
                  <c:v>платные услуги</c:v>
                </c:pt>
              </c:strCache>
            </c:strRef>
          </c:cat>
          <c:val>
            <c:numRef>
              <c:f>Лист1!$B$2:$B$6</c:f>
              <c:numCache>
                <c:formatCode>General</c:formatCode>
                <c:ptCount val="5"/>
                <c:pt idx="0">
                  <c:v>510</c:v>
                </c:pt>
                <c:pt idx="1">
                  <c:v>208</c:v>
                </c:pt>
              </c:numCache>
            </c:numRef>
          </c:val>
        </c:ser>
        <c:ser>
          <c:idx val="1"/>
          <c:order val="1"/>
          <c:tx>
            <c:strRef>
              <c:f>Лист1!$C$1</c:f>
              <c:strCache>
                <c:ptCount val="1"/>
                <c:pt idx="0">
                  <c:v>2016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2"/>
                <c:pt idx="0">
                  <c:v>бюджет</c:v>
                </c:pt>
                <c:pt idx="1">
                  <c:v>платные услуги</c:v>
                </c:pt>
              </c:strCache>
            </c:strRef>
          </c:cat>
          <c:val>
            <c:numRef>
              <c:f>Лист1!$C$2:$C$6</c:f>
              <c:numCache>
                <c:formatCode>General</c:formatCode>
                <c:ptCount val="5"/>
                <c:pt idx="0">
                  <c:v>451</c:v>
                </c:pt>
                <c:pt idx="1">
                  <c:v>179</c:v>
                </c:pt>
              </c:numCache>
            </c:numRef>
          </c:val>
        </c:ser>
        <c:ser>
          <c:idx val="2"/>
          <c:order val="2"/>
          <c:tx>
            <c:strRef>
              <c:f>Лист1!$D$1</c:f>
              <c:strCache>
                <c:ptCount val="1"/>
                <c:pt idx="0">
                  <c:v>2017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2"/>
                <c:pt idx="0">
                  <c:v>бюджет</c:v>
                </c:pt>
                <c:pt idx="1">
                  <c:v>платные услуги</c:v>
                </c:pt>
              </c:strCache>
            </c:strRef>
          </c:cat>
          <c:val>
            <c:numRef>
              <c:f>Лист1!$D$2:$D$6</c:f>
              <c:numCache>
                <c:formatCode>General</c:formatCode>
                <c:ptCount val="5"/>
                <c:pt idx="0">
                  <c:v>447</c:v>
                </c:pt>
                <c:pt idx="1">
                  <c:v>172</c:v>
                </c:pt>
              </c:numCache>
            </c:numRef>
          </c:val>
        </c:ser>
        <c:dLbls>
          <c:showLegendKey val="0"/>
          <c:showVal val="0"/>
          <c:showCatName val="0"/>
          <c:showSerName val="0"/>
          <c:showPercent val="0"/>
          <c:showBubbleSize val="0"/>
        </c:dLbls>
        <c:gapWidth val="150"/>
        <c:shape val="cylinder"/>
        <c:axId val="257123800"/>
        <c:axId val="306571600"/>
        <c:axId val="0"/>
      </c:bar3DChart>
      <c:catAx>
        <c:axId val="257123800"/>
        <c:scaling>
          <c:orientation val="minMax"/>
        </c:scaling>
        <c:delete val="0"/>
        <c:axPos val="b"/>
        <c:numFmt formatCode="General" sourceLinked="0"/>
        <c:majorTickMark val="out"/>
        <c:minorTickMark val="none"/>
        <c:tickLblPos val="nextTo"/>
        <c:crossAx val="306571600"/>
        <c:crosses val="autoZero"/>
        <c:auto val="1"/>
        <c:lblAlgn val="ctr"/>
        <c:lblOffset val="100"/>
        <c:noMultiLvlLbl val="0"/>
      </c:catAx>
      <c:valAx>
        <c:axId val="306571600"/>
        <c:scaling>
          <c:orientation val="minMax"/>
        </c:scaling>
        <c:delete val="0"/>
        <c:axPos val="l"/>
        <c:majorGridlines/>
        <c:numFmt formatCode="General" sourceLinked="1"/>
        <c:majorTickMark val="out"/>
        <c:minorTickMark val="none"/>
        <c:tickLblPos val="nextTo"/>
        <c:crossAx val="257123800"/>
        <c:crosses val="autoZero"/>
        <c:crossBetween val="between"/>
      </c:valAx>
    </c:plotArea>
    <c:legend>
      <c:legendPos val="r"/>
      <c:layout>
        <c:manualLayout>
          <c:xMode val="edge"/>
          <c:yMode val="edge"/>
          <c:x val="0.85215727271379216"/>
          <c:y val="0.14730639307899723"/>
          <c:w val="8.5695834630840642E-2"/>
          <c:h val="0.1647645866590138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42446043165464E-2"/>
          <c:y val="0.12087912087912088"/>
          <c:w val="0.50359712230215825"/>
          <c:h val="0.76923076923076927"/>
        </c:manualLayout>
      </c:layout>
      <c:pieChart>
        <c:varyColors val="1"/>
        <c:ser>
          <c:idx val="0"/>
          <c:order val="0"/>
          <c:tx>
            <c:strRef>
              <c:f>Sheet1!$A$2</c:f>
              <c:strCache>
                <c:ptCount val="1"/>
                <c:pt idx="0">
                  <c:v>Восток</c:v>
                </c:pt>
              </c:strCache>
            </c:strRef>
          </c:tx>
          <c:spPr>
            <a:solidFill>
              <a:srgbClr val="9999FF"/>
            </a:solidFill>
            <a:ln w="12653">
              <a:solidFill>
                <a:srgbClr val="000000"/>
              </a:solidFill>
              <a:prstDash val="solid"/>
            </a:ln>
          </c:spPr>
          <c:dPt>
            <c:idx val="0"/>
            <c:bubble3D val="0"/>
          </c:dPt>
          <c:dPt>
            <c:idx val="1"/>
            <c:bubble3D val="0"/>
            <c:spPr>
              <a:solidFill>
                <a:srgbClr val="993366"/>
              </a:solidFill>
              <a:ln w="12653">
                <a:solidFill>
                  <a:srgbClr val="000000"/>
                </a:solidFill>
                <a:prstDash val="solid"/>
              </a:ln>
            </c:spPr>
          </c:dPt>
          <c:cat>
            <c:strRef>
              <c:f>Sheet1!$B$1:$C$1</c:f>
              <c:strCache>
                <c:ptCount val="2"/>
                <c:pt idx="0">
                  <c:v>высшее</c:v>
                </c:pt>
                <c:pt idx="1">
                  <c:v>ср-специальное</c:v>
                </c:pt>
              </c:strCache>
            </c:strRef>
          </c:cat>
          <c:val>
            <c:numRef>
              <c:f>Sheet1!$B$2:$C$2</c:f>
              <c:numCache>
                <c:formatCode>General</c:formatCode>
                <c:ptCount val="2"/>
                <c:pt idx="0">
                  <c:v>74.2</c:v>
                </c:pt>
                <c:pt idx="1">
                  <c:v>25.8</c:v>
                </c:pt>
              </c:numCache>
            </c:numRef>
          </c:val>
        </c:ser>
        <c:ser>
          <c:idx val="1"/>
          <c:order val="1"/>
          <c:tx>
            <c:strRef>
              <c:f>Sheet1!$A$3</c:f>
              <c:strCache>
                <c:ptCount val="1"/>
              </c:strCache>
            </c:strRef>
          </c:tx>
          <c:spPr>
            <a:solidFill>
              <a:srgbClr val="993366"/>
            </a:solidFill>
            <a:ln w="12653">
              <a:solidFill>
                <a:srgbClr val="000000"/>
              </a:solidFill>
              <a:prstDash val="solid"/>
            </a:ln>
          </c:spPr>
          <c:dPt>
            <c:idx val="0"/>
            <c:bubble3D val="0"/>
            <c:spPr>
              <a:solidFill>
                <a:srgbClr val="9999FF"/>
              </a:solidFill>
              <a:ln w="12653">
                <a:solidFill>
                  <a:srgbClr val="000000"/>
                </a:solidFill>
                <a:prstDash val="solid"/>
              </a:ln>
            </c:spPr>
          </c:dPt>
          <c:dPt>
            <c:idx val="1"/>
            <c:bubble3D val="0"/>
          </c:dPt>
          <c:cat>
            <c:strRef>
              <c:f>Sheet1!$B$1:$C$1</c:f>
              <c:strCache>
                <c:ptCount val="2"/>
                <c:pt idx="0">
                  <c:v>высшее</c:v>
                </c:pt>
                <c:pt idx="1">
                  <c:v>ср-специальное</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53">
              <a:solidFill>
                <a:srgbClr val="000000"/>
              </a:solidFill>
              <a:prstDash val="solid"/>
            </a:ln>
          </c:spPr>
          <c:dPt>
            <c:idx val="0"/>
            <c:bubble3D val="0"/>
            <c:spPr>
              <a:solidFill>
                <a:srgbClr val="9999FF"/>
              </a:solidFill>
              <a:ln w="12653">
                <a:solidFill>
                  <a:srgbClr val="000000"/>
                </a:solidFill>
                <a:prstDash val="solid"/>
              </a:ln>
            </c:spPr>
          </c:dPt>
          <c:dPt>
            <c:idx val="1"/>
            <c:bubble3D val="0"/>
            <c:spPr>
              <a:solidFill>
                <a:srgbClr val="993366"/>
              </a:solidFill>
              <a:ln w="12653">
                <a:solidFill>
                  <a:srgbClr val="000000"/>
                </a:solidFill>
                <a:prstDash val="solid"/>
              </a:ln>
            </c:spPr>
          </c:dPt>
          <c:cat>
            <c:strRef>
              <c:f>Sheet1!$B$1:$C$1</c:f>
              <c:strCache>
                <c:ptCount val="2"/>
                <c:pt idx="0">
                  <c:v>высшее</c:v>
                </c:pt>
                <c:pt idx="1">
                  <c:v>ср-специальное</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653">
          <a:solidFill>
            <a:srgbClr val="808080"/>
          </a:solidFill>
          <a:prstDash val="solid"/>
        </a:ln>
      </c:spPr>
    </c:plotArea>
    <c:legend>
      <c:legendPos val="r"/>
      <c:layout>
        <c:manualLayout>
          <c:xMode val="edge"/>
          <c:yMode val="edge"/>
          <c:x val="0.64388489208633093"/>
          <c:y val="0.39560439560439559"/>
          <c:w val="0.34172661870503596"/>
          <c:h val="0.21428571428571427"/>
        </c:manualLayout>
      </c:layout>
      <c:overlay val="0"/>
      <c:spPr>
        <a:noFill/>
        <a:ln w="3163">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39568345323743E-2"/>
          <c:y val="0.11538461538461539"/>
          <c:w val="0.51079136690647486"/>
          <c:h val="0.78021978021978022"/>
        </c:manualLayout>
      </c:layout>
      <c:pieChart>
        <c:varyColors val="1"/>
        <c:ser>
          <c:idx val="0"/>
          <c:order val="0"/>
          <c:tx>
            <c:strRef>
              <c:f>Sheet1!$B$1</c:f>
              <c:strCache>
                <c:ptCount val="1"/>
                <c:pt idx="0">
                  <c:v>1 кв</c:v>
                </c:pt>
              </c:strCache>
            </c:strRef>
          </c:tx>
          <c:spPr>
            <a:solidFill>
              <a:srgbClr val="9999FF"/>
            </a:solidFill>
            <a:ln w="12699">
              <a:solidFill>
                <a:srgbClr val="000000"/>
              </a:solidFill>
              <a:prstDash val="solid"/>
            </a:ln>
          </c:spPr>
          <c:dPt>
            <c:idx val="0"/>
            <c:bubble3D val="0"/>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Sheet1!$A$2:$A$5</c:f>
              <c:strCache>
                <c:ptCount val="4"/>
                <c:pt idx="0">
                  <c:v>до 30 лет </c:v>
                </c:pt>
                <c:pt idx="1">
                  <c:v>от 30 до 45 лет </c:v>
                </c:pt>
                <c:pt idx="2">
                  <c:v>от 45 до 55 лет </c:v>
                </c:pt>
                <c:pt idx="3">
                  <c:v>старше  55 лет </c:v>
                </c:pt>
              </c:strCache>
            </c:strRef>
          </c:cat>
          <c:val>
            <c:numRef>
              <c:f>Sheet1!$B$2:$B$5</c:f>
              <c:numCache>
                <c:formatCode>General</c:formatCode>
                <c:ptCount val="4"/>
                <c:pt idx="0">
                  <c:v>1</c:v>
                </c:pt>
                <c:pt idx="1">
                  <c:v>25</c:v>
                </c:pt>
                <c:pt idx="2">
                  <c:v>16</c:v>
                </c:pt>
                <c:pt idx="3">
                  <c:v>20</c:v>
                </c:pt>
              </c:numCache>
            </c:numRef>
          </c:val>
        </c:ser>
        <c:ser>
          <c:idx val="1"/>
          <c:order val="1"/>
          <c:tx>
            <c:strRef>
              <c:f>Sheet1!$C$1</c:f>
              <c:strCache>
                <c:ptCount val="1"/>
                <c:pt idx="0">
                  <c:v>2 кв</c:v>
                </c:pt>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Sheet1!$A$2:$A$5</c:f>
              <c:strCache>
                <c:ptCount val="4"/>
                <c:pt idx="0">
                  <c:v>до 30 лет </c:v>
                </c:pt>
                <c:pt idx="1">
                  <c:v>от 30 до 45 лет </c:v>
                </c:pt>
                <c:pt idx="2">
                  <c:v>от 45 до 55 лет </c:v>
                </c:pt>
                <c:pt idx="3">
                  <c:v>старше  55 лет </c:v>
                </c:pt>
              </c:strCache>
            </c:strRef>
          </c:cat>
          <c:val>
            <c:numRef>
              <c:f>Sheet1!$C$2:$C$5</c:f>
              <c:numCache>
                <c:formatCode>General</c:formatCode>
                <c:ptCount val="4"/>
              </c:numCache>
            </c:numRef>
          </c:val>
        </c:ser>
        <c:ser>
          <c:idx val="2"/>
          <c:order val="2"/>
          <c:tx>
            <c:strRef>
              <c:f>Sheet1!$D$1</c:f>
              <c:strCache>
                <c:ptCount val="1"/>
                <c:pt idx="0">
                  <c:v>3 кв</c:v>
                </c:pt>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cat>
            <c:strRef>
              <c:f>Sheet1!$A$2:$A$5</c:f>
              <c:strCache>
                <c:ptCount val="4"/>
                <c:pt idx="0">
                  <c:v>до 30 лет </c:v>
                </c:pt>
                <c:pt idx="1">
                  <c:v>от 30 до 45 лет </c:v>
                </c:pt>
                <c:pt idx="2">
                  <c:v>от 45 до 55 лет </c:v>
                </c:pt>
                <c:pt idx="3">
                  <c:v>старше  55 лет </c:v>
                </c:pt>
              </c:strCache>
            </c:strRef>
          </c:cat>
          <c:val>
            <c:numRef>
              <c:f>Sheet1!$D$2:$D$5</c:f>
              <c:numCache>
                <c:formatCode>General</c:formatCode>
                <c:ptCount val="4"/>
              </c:numCache>
            </c:numRef>
          </c:val>
        </c:ser>
        <c:ser>
          <c:idx val="3"/>
          <c:order val="3"/>
          <c:tx>
            <c:strRef>
              <c:f>Sheet1!$E$1</c:f>
              <c:strCache>
                <c:ptCount val="1"/>
                <c:pt idx="0">
                  <c:v>4 кв</c:v>
                </c:pt>
              </c:strCache>
            </c:strRef>
          </c:tx>
          <c:spPr>
            <a:solidFill>
              <a:srgbClr val="CCFFFF"/>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dPt>
          <c:cat>
            <c:strRef>
              <c:f>Sheet1!$A$2:$A$5</c:f>
              <c:strCache>
                <c:ptCount val="4"/>
                <c:pt idx="0">
                  <c:v>до 30 лет </c:v>
                </c:pt>
                <c:pt idx="1">
                  <c:v>от 30 до 45 лет </c:v>
                </c:pt>
                <c:pt idx="2">
                  <c:v>от 45 до 55 лет </c:v>
                </c:pt>
                <c:pt idx="3">
                  <c:v>старше  55 лет </c:v>
                </c:pt>
              </c:strCache>
            </c:strRef>
          </c:cat>
          <c:val>
            <c:numRef>
              <c:f>Sheet1!$E$2:$E$5</c:f>
              <c:numCache>
                <c:formatCode>General</c:formatCode>
                <c:ptCount val="4"/>
              </c:numCache>
            </c:numRef>
          </c:val>
        </c:ser>
        <c:dLbls>
          <c:showLegendKey val="0"/>
          <c:showVal val="0"/>
          <c:showCatName val="0"/>
          <c:showSerName val="0"/>
          <c:showPercent val="0"/>
          <c:showBubbleSize val="0"/>
          <c:showLeaderLines val="1"/>
        </c:dLbls>
        <c:firstSliceAng val="0"/>
      </c:pieChart>
      <c:spPr>
        <a:solidFill>
          <a:srgbClr val="C0C0C0"/>
        </a:solidFill>
        <a:ln w="12699">
          <a:solidFill>
            <a:srgbClr val="808080"/>
          </a:solidFill>
          <a:prstDash val="solid"/>
        </a:ln>
      </c:spPr>
    </c:plotArea>
    <c:legend>
      <c:legendPos val="r"/>
      <c:layout>
        <c:manualLayout>
          <c:xMode val="edge"/>
          <c:yMode val="edge"/>
          <c:x val="0.66187050359712229"/>
          <c:y val="0.29120879120879123"/>
          <c:w val="0.32374100719424459"/>
          <c:h val="0.4230769230769230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26637822777347E-2"/>
          <c:y val="0.18482884951881015"/>
          <c:w val="0.67883211678832112"/>
          <c:h val="0.76923076923076927"/>
        </c:manualLayout>
      </c:layout>
      <c:barChart>
        <c:barDir val="col"/>
        <c:grouping val="clustered"/>
        <c:varyColors val="0"/>
        <c:ser>
          <c:idx val="0"/>
          <c:order val="0"/>
          <c:tx>
            <c:strRef>
              <c:f>Sheet1!$B$1</c:f>
              <c:strCache>
                <c:ptCount val="1"/>
                <c:pt idx="0">
                  <c:v>высшая</c:v>
                </c:pt>
              </c:strCache>
            </c:strRef>
          </c:tx>
          <c:spPr>
            <a:solidFill>
              <a:srgbClr val="9999FF"/>
            </a:solidFill>
            <a:ln w="12686">
              <a:solidFill>
                <a:srgbClr val="000000"/>
              </a:solidFill>
              <a:prstDash val="solid"/>
            </a:ln>
          </c:spPr>
          <c:invertIfNegative val="0"/>
          <c:cat>
            <c:numRef>
              <c:f>Sheet1!$A$2:$A$4</c:f>
              <c:numCache>
                <c:formatCode>General</c:formatCode>
                <c:ptCount val="3"/>
              </c:numCache>
            </c:numRef>
          </c:cat>
          <c:val>
            <c:numRef>
              <c:f>Sheet1!$B$2:$B$4</c:f>
              <c:numCache>
                <c:formatCode>General</c:formatCode>
                <c:ptCount val="3"/>
                <c:pt idx="0">
                  <c:v>37</c:v>
                </c:pt>
              </c:numCache>
            </c:numRef>
          </c:val>
        </c:ser>
        <c:ser>
          <c:idx val="1"/>
          <c:order val="1"/>
          <c:tx>
            <c:strRef>
              <c:f>Sheet1!$C$1</c:f>
              <c:strCache>
                <c:ptCount val="1"/>
                <c:pt idx="0">
                  <c:v>первая</c:v>
                </c:pt>
              </c:strCache>
            </c:strRef>
          </c:tx>
          <c:spPr>
            <a:solidFill>
              <a:srgbClr val="993366"/>
            </a:solidFill>
            <a:ln w="12686">
              <a:solidFill>
                <a:srgbClr val="000000"/>
              </a:solidFill>
              <a:prstDash val="solid"/>
            </a:ln>
          </c:spPr>
          <c:invertIfNegative val="0"/>
          <c:cat>
            <c:numRef>
              <c:f>Sheet1!$A$2:$A$4</c:f>
              <c:numCache>
                <c:formatCode>General</c:formatCode>
                <c:ptCount val="3"/>
              </c:numCache>
            </c:numRef>
          </c:cat>
          <c:val>
            <c:numRef>
              <c:f>Sheet1!$C$2:$C$4</c:f>
              <c:numCache>
                <c:formatCode>General</c:formatCode>
                <c:ptCount val="3"/>
                <c:pt idx="0">
                  <c:v>14</c:v>
                </c:pt>
              </c:numCache>
            </c:numRef>
          </c:val>
        </c:ser>
        <c:ser>
          <c:idx val="2"/>
          <c:order val="2"/>
          <c:tx>
            <c:strRef>
              <c:f>Sheet1!$D$1</c:f>
              <c:strCache>
                <c:ptCount val="1"/>
                <c:pt idx="0">
                  <c:v>без категории</c:v>
                </c:pt>
              </c:strCache>
            </c:strRef>
          </c:tx>
          <c:spPr>
            <a:solidFill>
              <a:srgbClr val="FFFFCC"/>
            </a:solidFill>
            <a:ln w="12686">
              <a:solidFill>
                <a:srgbClr val="000000"/>
              </a:solidFill>
              <a:prstDash val="solid"/>
            </a:ln>
          </c:spPr>
          <c:invertIfNegative val="0"/>
          <c:cat>
            <c:numRef>
              <c:f>Sheet1!$A$2:$A$4</c:f>
              <c:numCache>
                <c:formatCode>General</c:formatCode>
                <c:ptCount val="3"/>
              </c:numCache>
            </c:numRef>
          </c:cat>
          <c:val>
            <c:numRef>
              <c:f>Sheet1!$D$2:$D$4</c:f>
              <c:numCache>
                <c:formatCode>General</c:formatCode>
                <c:ptCount val="3"/>
                <c:pt idx="0">
                  <c:v>8</c:v>
                </c:pt>
              </c:numCache>
            </c:numRef>
          </c:val>
        </c:ser>
        <c:dLbls>
          <c:showLegendKey val="0"/>
          <c:showVal val="0"/>
          <c:showCatName val="0"/>
          <c:showSerName val="0"/>
          <c:showPercent val="0"/>
          <c:showBubbleSize val="0"/>
        </c:dLbls>
        <c:gapWidth val="150"/>
        <c:axId val="306571208"/>
        <c:axId val="306569640"/>
      </c:barChart>
      <c:catAx>
        <c:axId val="30657120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06569640"/>
        <c:crosses val="autoZero"/>
        <c:auto val="1"/>
        <c:lblAlgn val="ctr"/>
        <c:lblOffset val="100"/>
        <c:tickLblSkip val="1"/>
        <c:tickMarkSkip val="1"/>
        <c:noMultiLvlLbl val="0"/>
      </c:catAx>
      <c:valAx>
        <c:axId val="30656964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06571208"/>
        <c:crosses val="autoZero"/>
        <c:crossBetween val="between"/>
      </c:valAx>
      <c:spPr>
        <a:solidFill>
          <a:srgbClr val="C0C0C0"/>
        </a:solidFill>
        <a:ln w="12686">
          <a:solidFill>
            <a:srgbClr val="808080"/>
          </a:solidFill>
          <a:prstDash val="solid"/>
        </a:ln>
      </c:spPr>
    </c:plotArea>
    <c:legend>
      <c:legendPos val="r"/>
      <c:layout>
        <c:manualLayout>
          <c:xMode val="edge"/>
          <c:yMode val="edge"/>
          <c:x val="0.78345498783454992"/>
          <c:y val="0.33516483516483514"/>
          <c:w val="0.20681265206812652"/>
          <c:h val="0.31868131868131866"/>
        </c:manualLayout>
      </c:layout>
      <c:overlay val="0"/>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91970802919707E-2"/>
          <c:y val="0.11538461538461539"/>
          <c:w val="0.67883211678832112"/>
          <c:h val="0.76923076923076927"/>
        </c:manualLayout>
      </c:layout>
      <c:barChart>
        <c:barDir val="col"/>
        <c:grouping val="clustered"/>
        <c:varyColors val="0"/>
        <c:ser>
          <c:idx val="0"/>
          <c:order val="0"/>
          <c:tx>
            <c:strRef>
              <c:f>Sheet1!$B$1</c:f>
              <c:strCache>
                <c:ptCount val="1"/>
                <c:pt idx="0">
                  <c:v>высшая</c:v>
                </c:pt>
              </c:strCache>
            </c:strRef>
          </c:tx>
          <c:spPr>
            <a:solidFill>
              <a:srgbClr val="9999FF"/>
            </a:solidFill>
            <a:ln w="12686">
              <a:solidFill>
                <a:srgbClr val="000000"/>
              </a:solidFill>
              <a:prstDash val="solid"/>
            </a:ln>
          </c:spPr>
          <c:invertIfNegative val="0"/>
          <c:cat>
            <c:numRef>
              <c:f>Sheet1!$A$2:$A$4</c:f>
              <c:numCache>
                <c:formatCode>General</c:formatCode>
                <c:ptCount val="3"/>
              </c:numCache>
            </c:numRef>
          </c:cat>
          <c:val>
            <c:numRef>
              <c:f>Sheet1!$B$2:$B$4</c:f>
              <c:numCache>
                <c:formatCode>General</c:formatCode>
                <c:ptCount val="3"/>
                <c:pt idx="0">
                  <c:v>13</c:v>
                </c:pt>
              </c:numCache>
            </c:numRef>
          </c:val>
        </c:ser>
        <c:ser>
          <c:idx val="1"/>
          <c:order val="1"/>
          <c:tx>
            <c:strRef>
              <c:f>Sheet1!$C$1</c:f>
              <c:strCache>
                <c:ptCount val="1"/>
                <c:pt idx="0">
                  <c:v>первая</c:v>
                </c:pt>
              </c:strCache>
            </c:strRef>
          </c:tx>
          <c:spPr>
            <a:solidFill>
              <a:srgbClr val="993366"/>
            </a:solidFill>
            <a:ln w="12686">
              <a:solidFill>
                <a:srgbClr val="000000"/>
              </a:solidFill>
              <a:prstDash val="solid"/>
            </a:ln>
          </c:spPr>
          <c:invertIfNegative val="0"/>
          <c:cat>
            <c:numRef>
              <c:f>Sheet1!$A$2:$A$4</c:f>
              <c:numCache>
                <c:formatCode>General</c:formatCode>
                <c:ptCount val="3"/>
              </c:numCache>
            </c:numRef>
          </c:cat>
          <c:val>
            <c:numRef>
              <c:f>Sheet1!$C$2:$C$4</c:f>
              <c:numCache>
                <c:formatCode>General</c:formatCode>
                <c:ptCount val="3"/>
                <c:pt idx="0">
                  <c:v>2</c:v>
                </c:pt>
              </c:numCache>
            </c:numRef>
          </c:val>
        </c:ser>
        <c:ser>
          <c:idx val="2"/>
          <c:order val="2"/>
          <c:tx>
            <c:strRef>
              <c:f>Sheet1!$D$1</c:f>
              <c:strCache>
                <c:ptCount val="1"/>
                <c:pt idx="0">
                  <c:v>без категории</c:v>
                </c:pt>
              </c:strCache>
            </c:strRef>
          </c:tx>
          <c:spPr>
            <a:solidFill>
              <a:srgbClr val="FFFFCC"/>
            </a:solidFill>
            <a:ln w="12686">
              <a:solidFill>
                <a:srgbClr val="000000"/>
              </a:solidFill>
              <a:prstDash val="solid"/>
            </a:ln>
          </c:spPr>
          <c:invertIfNegative val="0"/>
          <c:cat>
            <c:numRef>
              <c:f>Sheet1!$A$2:$A$4</c:f>
              <c:numCache>
                <c:formatCode>General</c:formatCode>
                <c:ptCount val="3"/>
              </c:numCache>
            </c:numRef>
          </c:cat>
          <c:val>
            <c:numRef>
              <c:f>Sheet1!$D$2:$D$4</c:f>
              <c:numCache>
                <c:formatCode>General</c:formatCode>
                <c:ptCount val="3"/>
                <c:pt idx="0">
                  <c:v>6</c:v>
                </c:pt>
              </c:numCache>
            </c:numRef>
          </c:val>
        </c:ser>
        <c:dLbls>
          <c:showLegendKey val="0"/>
          <c:showVal val="0"/>
          <c:showCatName val="0"/>
          <c:showSerName val="0"/>
          <c:showPercent val="0"/>
          <c:showBubbleSize val="0"/>
        </c:dLbls>
        <c:gapWidth val="150"/>
        <c:axId val="306570424"/>
        <c:axId val="306570816"/>
      </c:barChart>
      <c:catAx>
        <c:axId val="306570424"/>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06570816"/>
        <c:crosses val="autoZero"/>
        <c:auto val="1"/>
        <c:lblAlgn val="ctr"/>
        <c:lblOffset val="100"/>
        <c:tickLblSkip val="1"/>
        <c:tickMarkSkip val="1"/>
        <c:noMultiLvlLbl val="0"/>
      </c:catAx>
      <c:valAx>
        <c:axId val="30657081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306570424"/>
        <c:crosses val="autoZero"/>
        <c:crossBetween val="between"/>
      </c:valAx>
      <c:spPr>
        <a:solidFill>
          <a:srgbClr val="C0C0C0"/>
        </a:solidFill>
        <a:ln w="12686">
          <a:solidFill>
            <a:srgbClr val="808080"/>
          </a:solidFill>
          <a:prstDash val="solid"/>
        </a:ln>
      </c:spPr>
    </c:plotArea>
    <c:legend>
      <c:legendPos val="r"/>
      <c:layout>
        <c:manualLayout>
          <c:xMode val="edge"/>
          <c:yMode val="edge"/>
          <c:x val="0.78345498783454992"/>
          <c:y val="0.33516483516483514"/>
          <c:w val="0.20681265206812652"/>
          <c:h val="0.31868131868131866"/>
        </c:manualLayout>
      </c:layout>
      <c:overlay val="0"/>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44</Pages>
  <Words>13168</Words>
  <Characters>75061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Владиславовна Сафонова</cp:lastModifiedBy>
  <cp:revision>8</cp:revision>
  <cp:lastPrinted>2016-04-07T20:01:00Z</cp:lastPrinted>
  <dcterms:created xsi:type="dcterms:W3CDTF">2018-04-20T04:22:00Z</dcterms:created>
  <dcterms:modified xsi:type="dcterms:W3CDTF">2018-04-23T04:55:00Z</dcterms:modified>
</cp:coreProperties>
</file>